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31" w:rsidRDefault="00221D31" w:rsidP="00D23C63">
      <w:pPr>
        <w:spacing w:before="240" w:after="60"/>
        <w:jc w:val="center"/>
        <w:rPr>
          <w:rFonts w:ascii="Arial" w:hAnsi="Arial" w:cs="Arial"/>
          <w:b/>
          <w:u w:val="single"/>
          <w:lang w:val="en-GB"/>
        </w:rPr>
      </w:pPr>
      <w:bookmarkStart w:id="0" w:name="_GoBack"/>
      <w:bookmarkEnd w:id="0"/>
      <w:r w:rsidRPr="00525D7E">
        <w:rPr>
          <w:rFonts w:ascii="Arial" w:hAnsi="Arial" w:cs="Arial"/>
          <w:b/>
          <w:u w:val="single"/>
          <w:lang w:val="en-GB"/>
        </w:rPr>
        <w:t>MOMENTUM IN SOFT O</w:t>
      </w:r>
      <w:r>
        <w:rPr>
          <w:rFonts w:ascii="Arial" w:hAnsi="Arial" w:cs="Arial"/>
          <w:b/>
          <w:u w:val="single"/>
          <w:lang w:val="en-GB"/>
        </w:rPr>
        <w:t xml:space="preserve">PERATIONAL </w:t>
      </w:r>
      <w:r w:rsidRPr="00525D7E">
        <w:rPr>
          <w:rFonts w:ascii="Arial" w:hAnsi="Arial" w:cs="Arial"/>
          <w:b/>
          <w:u w:val="single"/>
          <w:lang w:val="en-GB"/>
        </w:rPr>
        <w:t>R</w:t>
      </w:r>
      <w:r>
        <w:rPr>
          <w:rFonts w:ascii="Arial" w:hAnsi="Arial" w:cs="Arial"/>
          <w:b/>
          <w:u w:val="single"/>
          <w:lang w:val="en-GB"/>
        </w:rPr>
        <w:t>ESEARCH</w:t>
      </w:r>
    </w:p>
    <w:p w:rsidR="00525D7E" w:rsidRPr="00525D7E" w:rsidRDefault="00221D31" w:rsidP="00150AB0">
      <w:pPr>
        <w:spacing w:after="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u w:val="single"/>
          <w:lang w:val="en-GB"/>
        </w:rPr>
        <w:t>B</w:t>
      </w:r>
      <w:r w:rsidR="003E5130" w:rsidRPr="00525D7E">
        <w:rPr>
          <w:rFonts w:ascii="Arial" w:hAnsi="Arial" w:cs="Arial"/>
          <w:b/>
          <w:u w:val="single"/>
          <w:lang w:val="en-GB"/>
        </w:rPr>
        <w:t xml:space="preserve">uilding on the </w:t>
      </w:r>
      <w:r w:rsidR="001963E1" w:rsidRPr="00525D7E">
        <w:rPr>
          <w:rFonts w:ascii="Arial" w:hAnsi="Arial" w:cs="Arial"/>
          <w:b/>
          <w:u w:val="single"/>
          <w:lang w:val="en-GB"/>
        </w:rPr>
        <w:t>l</w:t>
      </w:r>
      <w:r w:rsidR="003E5130" w:rsidRPr="00525D7E">
        <w:rPr>
          <w:rFonts w:ascii="Arial" w:hAnsi="Arial" w:cs="Arial"/>
          <w:b/>
          <w:u w:val="single"/>
          <w:lang w:val="en-GB"/>
        </w:rPr>
        <w:t>egacy of the IOR School</w:t>
      </w:r>
      <w:r w:rsidR="00BD3BEF" w:rsidRPr="00525D7E">
        <w:rPr>
          <w:rFonts w:ascii="Arial" w:hAnsi="Arial" w:cs="Arial"/>
          <w:b/>
          <w:lang w:val="en-GB"/>
        </w:rPr>
        <w:t xml:space="preserve"> </w:t>
      </w:r>
    </w:p>
    <w:p w:rsidR="003E5130" w:rsidRPr="00221D31" w:rsidRDefault="00BD3BEF" w:rsidP="00D23C63">
      <w:pPr>
        <w:spacing w:after="240"/>
        <w:jc w:val="center"/>
        <w:rPr>
          <w:rFonts w:ascii="Arial" w:hAnsi="Arial" w:cs="Arial"/>
          <w:b/>
          <w:u w:val="single"/>
          <w:lang w:val="en-GB"/>
        </w:rPr>
      </w:pPr>
      <w:proofErr w:type="gramStart"/>
      <w:r w:rsidRPr="00221D31">
        <w:rPr>
          <w:rFonts w:ascii="Arial" w:hAnsi="Arial" w:cs="Arial"/>
          <w:lang w:val="en-GB"/>
        </w:rPr>
        <w:t>by</w:t>
      </w:r>
      <w:proofErr w:type="gramEnd"/>
      <w:r w:rsidRPr="00221D31">
        <w:rPr>
          <w:rFonts w:ascii="Arial" w:hAnsi="Arial" w:cs="Arial"/>
          <w:lang w:val="en-GB"/>
        </w:rPr>
        <w:t xml:space="preserve"> John Friend</w:t>
      </w:r>
      <w:r w:rsidR="000B10A5">
        <w:rPr>
          <w:rFonts w:ascii="Arial" w:hAnsi="Arial" w:cs="Arial"/>
          <w:lang w:val="en-GB"/>
        </w:rPr>
        <w:t xml:space="preserve">, South Yorkshire, </w:t>
      </w:r>
      <w:smartTag w:uri="urn:schemas-microsoft-com:office:smarttags" w:element="place">
        <w:smartTag w:uri="urn:schemas-microsoft-com:office:smarttags" w:element="country-region">
          <w:r w:rsidR="000B10A5">
            <w:rPr>
              <w:rFonts w:ascii="Arial" w:hAnsi="Arial" w:cs="Arial"/>
              <w:lang w:val="en-GB"/>
            </w:rPr>
            <w:t>UK</w:t>
          </w:r>
        </w:smartTag>
      </w:smartTag>
    </w:p>
    <w:p w:rsidR="003E5130" w:rsidRPr="00525D7E" w:rsidRDefault="003E5130" w:rsidP="00D23C63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 xml:space="preserve">This note </w:t>
      </w:r>
      <w:r w:rsidR="00525D7E" w:rsidRPr="00525D7E">
        <w:rPr>
          <w:rStyle w:val="Strong"/>
          <w:rFonts w:ascii="Arial" w:hAnsi="Arial" w:cs="Arial"/>
          <w:b w:val="0"/>
          <w:lang w:val="en-GB"/>
        </w:rPr>
        <w:t xml:space="preserve">presents an assessment of the potential for building on the 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pioneering work of the former </w:t>
      </w:r>
      <w:r w:rsidR="00525D7E">
        <w:rPr>
          <w:rStyle w:val="Strong"/>
          <w:rFonts w:ascii="Arial" w:hAnsi="Arial" w:cs="Arial"/>
          <w:b w:val="0"/>
          <w:i/>
          <w:lang w:val="en-GB"/>
        </w:rPr>
        <w:t xml:space="preserve">Institute for Operational Research </w:t>
      </w:r>
      <w:r w:rsidR="00525D7E" w:rsidRPr="00525D7E">
        <w:rPr>
          <w:rStyle w:val="Strong"/>
          <w:rFonts w:ascii="Arial" w:hAnsi="Arial" w:cs="Arial"/>
          <w:b w:val="0"/>
          <w:lang w:val="en-GB"/>
        </w:rPr>
        <w:t>which was</w:t>
      </w:r>
      <w:r w:rsid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formed in </w:t>
      </w:r>
      <w:smartTag w:uri="urn:schemas-microsoft-com:office:smarttags" w:element="City">
        <w:smartTag w:uri="urn:schemas-microsoft-com:office:smarttags" w:element="place">
          <w:r w:rsidR="00525D7E">
            <w:rPr>
              <w:rStyle w:val="Strong"/>
              <w:rFonts w:ascii="Arial" w:hAnsi="Arial" w:cs="Arial"/>
              <w:b w:val="0"/>
              <w:lang w:val="en-GB"/>
            </w:rPr>
            <w:t>London</w:t>
          </w:r>
        </w:smartTag>
      </w:smartTag>
      <w:r w:rsidR="00525D7E">
        <w:rPr>
          <w:rStyle w:val="Strong"/>
          <w:rFonts w:ascii="Arial" w:hAnsi="Arial" w:cs="Arial"/>
          <w:b w:val="0"/>
          <w:lang w:val="en-GB"/>
        </w:rPr>
        <w:t xml:space="preserve"> in 1963 as a joint enterprise of the UK Operational Research Society and the Tavistock Institute of </w:t>
      </w:r>
      <w:r w:rsidR="00150AB0">
        <w:rPr>
          <w:rStyle w:val="Strong"/>
          <w:rFonts w:ascii="Arial" w:hAnsi="Arial" w:cs="Arial"/>
          <w:b w:val="0"/>
          <w:lang w:val="en-GB"/>
        </w:rPr>
        <w:t>Human Relations</w:t>
      </w:r>
      <w:r w:rsidR="0083429B">
        <w:rPr>
          <w:rStyle w:val="Strong"/>
          <w:rFonts w:ascii="Arial" w:hAnsi="Arial" w:cs="Arial"/>
          <w:b w:val="0"/>
          <w:lang w:val="en-GB"/>
        </w:rPr>
        <w:t>.  While</w:t>
      </w:r>
      <w:r w:rsidR="007F71E8">
        <w:rPr>
          <w:rStyle w:val="Strong"/>
          <w:rFonts w:ascii="Arial" w:hAnsi="Arial" w:cs="Arial"/>
          <w:b w:val="0"/>
          <w:lang w:val="en-GB"/>
        </w:rPr>
        <w:t xml:space="preserve"> IOR ceased to exist in corporeal form in 1985</w:t>
      </w:r>
      <w:r w:rsidR="0083429B">
        <w:rPr>
          <w:rStyle w:val="Strong"/>
          <w:rFonts w:ascii="Arial" w:hAnsi="Arial" w:cs="Arial"/>
          <w:b w:val="0"/>
          <w:lang w:val="en-GB"/>
        </w:rPr>
        <w:t>,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F71E8">
        <w:rPr>
          <w:rStyle w:val="Strong"/>
          <w:rFonts w:ascii="Arial" w:hAnsi="Arial" w:cs="Arial"/>
          <w:b w:val="0"/>
          <w:lang w:val="en-GB"/>
        </w:rPr>
        <w:t>the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221D31">
        <w:rPr>
          <w:rStyle w:val="Strong"/>
          <w:rFonts w:ascii="Arial" w:hAnsi="Arial" w:cs="Arial"/>
          <w:b w:val="0"/>
          <w:lang w:val="en-GB"/>
        </w:rPr>
        <w:t xml:space="preserve">work of the </w:t>
      </w:r>
      <w:r w:rsidR="00150AB0">
        <w:rPr>
          <w:rStyle w:val="Strong"/>
          <w:rFonts w:ascii="Arial" w:hAnsi="Arial" w:cs="Arial"/>
          <w:b w:val="0"/>
          <w:lang w:val="en-GB"/>
        </w:rPr>
        <w:t>wider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 </w:t>
      </w:r>
      <w:smartTag w:uri="urn:schemas-microsoft-com:office:smarttags" w:element="PlaceName">
        <w:r w:rsidR="00525D7E" w:rsidRPr="00525D7E">
          <w:rPr>
            <w:rStyle w:val="Strong"/>
            <w:rFonts w:ascii="Arial" w:hAnsi="Arial" w:cs="Arial"/>
            <w:b w:val="0"/>
            <w:i/>
            <w:lang w:val="en-GB"/>
          </w:rPr>
          <w:t>IOR</w:t>
        </w:r>
      </w:smartTag>
      <w:r w:rsidR="00525D7E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smartTag w:uri="urn:schemas-microsoft-com:office:smarttags" w:element="PlaceType">
        <w:r w:rsidR="00525D7E" w:rsidRPr="00525D7E">
          <w:rPr>
            <w:rStyle w:val="Strong"/>
            <w:rFonts w:ascii="Arial" w:hAnsi="Arial" w:cs="Arial"/>
            <w:b w:val="0"/>
            <w:i/>
            <w:lang w:val="en-GB"/>
          </w:rPr>
          <w:t>School</w:t>
        </w:r>
      </w:smartTag>
      <w:r w:rsidR="007F71E8">
        <w:rPr>
          <w:rStyle w:val="Strong"/>
          <w:rFonts w:ascii="Arial" w:hAnsi="Arial" w:cs="Arial"/>
          <w:b w:val="0"/>
          <w:lang w:val="en-GB"/>
        </w:rPr>
        <w:t xml:space="preserve"> </w:t>
      </w:r>
      <w:r w:rsidR="0083429B">
        <w:rPr>
          <w:rStyle w:val="Strong"/>
          <w:rFonts w:ascii="Arial" w:hAnsi="Arial" w:cs="Arial"/>
          <w:b w:val="0"/>
          <w:lang w:val="en-GB"/>
        </w:rPr>
        <w:t>has</w:t>
      </w:r>
      <w:r w:rsidR="007F71E8">
        <w:rPr>
          <w:rStyle w:val="Strong"/>
          <w:rFonts w:ascii="Arial" w:hAnsi="Arial" w:cs="Arial"/>
          <w:b w:val="0"/>
          <w:lang w:val="en-GB"/>
        </w:rPr>
        <w:t xml:space="preserve"> </w:t>
      </w:r>
      <w:r w:rsidR="00525D7E">
        <w:rPr>
          <w:rStyle w:val="Strong"/>
          <w:rFonts w:ascii="Arial" w:hAnsi="Arial" w:cs="Arial"/>
          <w:b w:val="0"/>
          <w:lang w:val="en-GB"/>
        </w:rPr>
        <w:t xml:space="preserve">continued to be influential in the </w:t>
      </w:r>
      <w:smartTag w:uri="urn:schemas-microsoft-com:office:smarttags" w:element="country-region">
        <w:smartTag w:uri="urn:schemas-microsoft-com:office:smarttags" w:element="place">
          <w:r w:rsidR="00525D7E">
            <w:rPr>
              <w:rStyle w:val="Strong"/>
              <w:rFonts w:ascii="Arial" w:hAnsi="Arial" w:cs="Arial"/>
              <w:b w:val="0"/>
              <w:lang w:val="en-GB"/>
            </w:rPr>
            <w:t>UK</w:t>
          </w:r>
        </w:smartTag>
      </w:smartTag>
      <w:r w:rsidR="00525D7E">
        <w:rPr>
          <w:rStyle w:val="Strong"/>
          <w:rFonts w:ascii="Arial" w:hAnsi="Arial" w:cs="Arial"/>
          <w:b w:val="0"/>
          <w:lang w:val="en-GB"/>
        </w:rPr>
        <w:t xml:space="preserve"> and </w:t>
      </w:r>
      <w:r w:rsidR="005D1A4B">
        <w:rPr>
          <w:rStyle w:val="Strong"/>
          <w:rFonts w:ascii="Arial" w:hAnsi="Arial" w:cs="Arial"/>
          <w:b w:val="0"/>
          <w:lang w:val="en-GB"/>
        </w:rPr>
        <w:t>an increasing range of</w:t>
      </w:r>
      <w:r w:rsidR="0083429B">
        <w:rPr>
          <w:rStyle w:val="Strong"/>
          <w:rFonts w:ascii="Arial" w:hAnsi="Arial" w:cs="Arial"/>
          <w:b w:val="0"/>
          <w:lang w:val="en-GB"/>
        </w:rPr>
        <w:t xml:space="preserve"> other countries</w:t>
      </w:r>
      <w:r w:rsidR="00577D42">
        <w:rPr>
          <w:rStyle w:val="Strong"/>
          <w:rFonts w:ascii="Arial" w:hAnsi="Arial" w:cs="Arial"/>
          <w:b w:val="0"/>
          <w:lang w:val="en-GB"/>
        </w:rPr>
        <w:t>.</w:t>
      </w:r>
    </w:p>
    <w:p w:rsidR="00D23C63" w:rsidRDefault="00D23C63" w:rsidP="00221D31">
      <w:pPr>
        <w:spacing w:after="80"/>
        <w:jc w:val="both"/>
        <w:rPr>
          <w:rStyle w:val="Strong"/>
          <w:rFonts w:ascii="Arial" w:hAnsi="Arial" w:cs="Arial"/>
          <w:u w:val="single"/>
          <w:lang w:val="en-GB"/>
        </w:rPr>
        <w:sectPr w:rsidR="00D23C63" w:rsidSect="00D23C63">
          <w:headerReference w:type="default" r:id="rId8"/>
          <w:footerReference w:type="even" r:id="rId9"/>
          <w:footerReference w:type="default" r:id="rId10"/>
          <w:pgSz w:w="11906" w:h="16838" w:code="9"/>
          <w:pgMar w:top="1134" w:right="1558" w:bottom="1134" w:left="1134" w:header="720" w:footer="720" w:gutter="0"/>
          <w:cols w:space="60" w:equalWidth="0">
            <w:col w:w="9214"/>
          </w:cols>
          <w:docGrid w:linePitch="272"/>
        </w:sectPr>
      </w:pPr>
    </w:p>
    <w:p w:rsidR="007F71E8" w:rsidRDefault="00530C92" w:rsidP="00221D31">
      <w:pPr>
        <w:spacing w:after="80"/>
        <w:jc w:val="both"/>
        <w:rPr>
          <w:rStyle w:val="Strong"/>
          <w:rFonts w:ascii="Arial" w:hAnsi="Arial" w:cs="Arial"/>
          <w:lang w:val="en-GB"/>
        </w:rPr>
      </w:pPr>
      <w:r w:rsidRPr="00525D7E">
        <w:rPr>
          <w:rStyle w:val="Strong"/>
          <w:rFonts w:ascii="Arial" w:hAnsi="Arial" w:cs="Arial"/>
          <w:u w:val="single"/>
          <w:lang w:val="en-GB"/>
        </w:rPr>
        <w:lastRenderedPageBreak/>
        <w:t xml:space="preserve">1. </w:t>
      </w:r>
      <w:r w:rsidR="008C4B1F" w:rsidRPr="00525D7E">
        <w:rPr>
          <w:rStyle w:val="Strong"/>
          <w:rFonts w:ascii="Arial" w:hAnsi="Arial" w:cs="Arial"/>
          <w:u w:val="single"/>
          <w:lang w:val="en-GB"/>
        </w:rPr>
        <w:t>The o</w:t>
      </w:r>
      <w:r w:rsidR="00E23EB5" w:rsidRPr="00525D7E">
        <w:rPr>
          <w:rStyle w:val="Strong"/>
          <w:rFonts w:ascii="Arial" w:hAnsi="Arial" w:cs="Arial"/>
          <w:u w:val="single"/>
          <w:lang w:val="en-GB"/>
        </w:rPr>
        <w:t xml:space="preserve">rigins of the </w:t>
      </w:r>
      <w:r w:rsidR="001231C1" w:rsidRPr="00525D7E">
        <w:rPr>
          <w:rStyle w:val="Strong"/>
          <w:rFonts w:ascii="Arial" w:hAnsi="Arial" w:cs="Arial"/>
          <w:u w:val="single"/>
          <w:lang w:val="en-GB"/>
        </w:rPr>
        <w:t>programme</w:t>
      </w:r>
      <w:r w:rsidR="0072663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46985" w:rsidRPr="00525D7E">
        <w:rPr>
          <w:rStyle w:val="Strong"/>
          <w:rFonts w:ascii="Arial" w:hAnsi="Arial" w:cs="Arial"/>
          <w:b w:val="0"/>
          <w:i/>
          <w:lang w:val="en-GB"/>
        </w:rPr>
        <w:t xml:space="preserve">in </w:t>
      </w:r>
      <w:r w:rsidR="005A33DB" w:rsidRPr="00525D7E">
        <w:rPr>
          <w:rStyle w:val="Strong"/>
          <w:rFonts w:ascii="Arial" w:hAnsi="Arial" w:cs="Arial"/>
          <w:b w:val="0"/>
          <w:i/>
          <w:lang w:val="en-GB"/>
        </w:rPr>
        <w:t>an</w:t>
      </w:r>
      <w:r w:rsidR="00F46985" w:rsidRPr="00525D7E">
        <w:rPr>
          <w:rStyle w:val="Strong"/>
          <w:rFonts w:ascii="Arial" w:hAnsi="Arial" w:cs="Arial"/>
          <w:b w:val="0"/>
          <w:i/>
          <w:lang w:val="en-GB"/>
        </w:rPr>
        <w:t xml:space="preserve"> early </w:t>
      </w:r>
      <w:r w:rsidR="005A33DB" w:rsidRPr="00525D7E">
        <w:rPr>
          <w:rStyle w:val="Strong"/>
          <w:rFonts w:ascii="Arial" w:hAnsi="Arial" w:cs="Arial"/>
          <w:b w:val="0"/>
          <w:i/>
          <w:lang w:val="en-GB"/>
        </w:rPr>
        <w:t xml:space="preserve">initiative </w:t>
      </w:r>
      <w:r w:rsidR="00F46985" w:rsidRPr="00525D7E">
        <w:rPr>
          <w:rStyle w:val="Strong"/>
          <w:rFonts w:ascii="Arial" w:hAnsi="Arial" w:cs="Arial"/>
          <w:b w:val="0"/>
          <w:i/>
          <w:lang w:val="en-GB"/>
        </w:rPr>
        <w:t xml:space="preserve">of </w:t>
      </w:r>
      <w:r w:rsidR="005A33DB" w:rsidRPr="00525D7E">
        <w:rPr>
          <w:rStyle w:val="Strong"/>
          <w:rFonts w:ascii="Arial" w:hAnsi="Arial" w:cs="Arial"/>
          <w:b w:val="0"/>
          <w:i/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="005A33DB" w:rsidRPr="00525D7E">
            <w:rPr>
              <w:rStyle w:val="Strong"/>
              <w:rFonts w:ascii="Arial" w:hAnsi="Arial" w:cs="Arial"/>
              <w:b w:val="0"/>
              <w:i/>
              <w:lang w:val="en-GB"/>
            </w:rPr>
            <w:t>UK</w:t>
          </w:r>
        </w:smartTag>
      </w:smartTag>
      <w:r w:rsidR="005A33DB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F46985" w:rsidRPr="00525D7E">
        <w:rPr>
          <w:rStyle w:val="Strong"/>
          <w:rFonts w:ascii="Arial" w:hAnsi="Arial" w:cs="Arial"/>
          <w:b w:val="0"/>
          <w:i/>
          <w:lang w:val="en-GB"/>
        </w:rPr>
        <w:t>OR</w:t>
      </w:r>
      <w:r w:rsidR="005A33DB" w:rsidRPr="00525D7E">
        <w:rPr>
          <w:rStyle w:val="Strong"/>
          <w:rFonts w:ascii="Arial" w:hAnsi="Arial" w:cs="Arial"/>
          <w:b w:val="0"/>
          <w:i/>
          <w:lang w:val="en-GB"/>
        </w:rPr>
        <w:t xml:space="preserve"> Society</w:t>
      </w:r>
      <w:r w:rsidR="00F46985" w:rsidRPr="00525D7E">
        <w:rPr>
          <w:rStyle w:val="Strong"/>
          <w:rFonts w:ascii="Arial" w:hAnsi="Arial" w:cs="Arial"/>
          <w:b w:val="0"/>
          <w:lang w:val="en-GB"/>
        </w:rPr>
        <w:t>.</w:t>
      </w:r>
    </w:p>
    <w:p w:rsidR="00577D42" w:rsidRDefault="00E23EB5" w:rsidP="00221D31">
      <w:pPr>
        <w:spacing w:after="80"/>
        <w:jc w:val="both"/>
        <w:rPr>
          <w:rFonts w:ascii="Arial" w:hAnsi="Arial" w:cs="Arial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Th</w:t>
      </w:r>
      <w:r w:rsidR="00747FC9" w:rsidRPr="00525D7E">
        <w:rPr>
          <w:rStyle w:val="Strong"/>
          <w:rFonts w:ascii="Arial" w:hAnsi="Arial" w:cs="Arial"/>
          <w:b w:val="0"/>
          <w:lang w:val="en-GB"/>
        </w:rPr>
        <w:t>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programme of </w:t>
      </w:r>
      <w:r w:rsidR="00F46985" w:rsidRPr="00525D7E">
        <w:rPr>
          <w:rStyle w:val="Strong"/>
          <w:rFonts w:ascii="Arial" w:hAnsi="Arial" w:cs="Arial"/>
          <w:b w:val="0"/>
          <w:lang w:val="en-GB"/>
        </w:rPr>
        <w:t xml:space="preserve">action </w:t>
      </w:r>
      <w:r w:rsidR="00FA4A76" w:rsidRPr="00525D7E">
        <w:rPr>
          <w:rFonts w:ascii="Arial" w:hAnsi="Arial" w:cs="Arial"/>
          <w:lang w:val="en-GB"/>
        </w:rPr>
        <w:t>research that gave rise to</w:t>
      </w:r>
      <w:r w:rsidR="00747FC9" w:rsidRPr="00525D7E">
        <w:rPr>
          <w:rFonts w:ascii="Arial" w:hAnsi="Arial" w:cs="Arial"/>
          <w:lang w:val="en-GB"/>
        </w:rPr>
        <w:t xml:space="preserve"> the </w:t>
      </w:r>
      <w:r w:rsidR="00682DF3" w:rsidRPr="00525D7E">
        <w:rPr>
          <w:rFonts w:ascii="Arial" w:hAnsi="Arial" w:cs="Arial"/>
          <w:lang w:val="en-GB"/>
        </w:rPr>
        <w:t xml:space="preserve">six </w:t>
      </w:r>
      <w:r w:rsidR="00F6390B" w:rsidRPr="00525D7E">
        <w:rPr>
          <w:rFonts w:ascii="Arial" w:hAnsi="Arial" w:cs="Arial"/>
          <w:lang w:val="en-GB"/>
        </w:rPr>
        <w:t xml:space="preserve">strands of </w:t>
      </w:r>
      <w:r w:rsidR="00747FC9" w:rsidRPr="00525D7E">
        <w:rPr>
          <w:rFonts w:ascii="Arial" w:hAnsi="Arial" w:cs="Arial"/>
          <w:lang w:val="en-GB"/>
        </w:rPr>
        <w:t>innovation</w:t>
      </w:r>
      <w:r w:rsidR="00F6390B" w:rsidRPr="00525D7E">
        <w:rPr>
          <w:rFonts w:ascii="Arial" w:hAnsi="Arial" w:cs="Arial"/>
          <w:lang w:val="en-GB"/>
        </w:rPr>
        <w:t xml:space="preserve"> in management science outlined </w:t>
      </w:r>
      <w:r w:rsidR="0059744B" w:rsidRPr="00525D7E">
        <w:rPr>
          <w:rFonts w:ascii="Arial" w:hAnsi="Arial" w:cs="Arial"/>
          <w:lang w:val="en-GB"/>
        </w:rPr>
        <w:t xml:space="preserve">in section 3 </w:t>
      </w:r>
      <w:r w:rsidR="00F6390B" w:rsidRPr="00525D7E">
        <w:rPr>
          <w:rFonts w:ascii="Arial" w:hAnsi="Arial" w:cs="Arial"/>
          <w:lang w:val="en-GB"/>
        </w:rPr>
        <w:t>below</w:t>
      </w:r>
      <w:r w:rsidR="00747FC9" w:rsidRPr="00525D7E">
        <w:rPr>
          <w:rFonts w:ascii="Arial" w:hAnsi="Arial" w:cs="Arial"/>
          <w:lang w:val="en-GB"/>
        </w:rPr>
        <w:t xml:space="preserve"> </w:t>
      </w:r>
      <w:r w:rsidR="005A793F" w:rsidRPr="00525D7E">
        <w:rPr>
          <w:rFonts w:ascii="Arial" w:hAnsi="Arial" w:cs="Arial"/>
          <w:lang w:val="en-GB"/>
        </w:rPr>
        <w:t>has its roots</w:t>
      </w:r>
      <w:r w:rsidR="00795548" w:rsidRPr="00525D7E">
        <w:rPr>
          <w:rFonts w:ascii="Arial" w:hAnsi="Arial" w:cs="Arial"/>
          <w:lang w:val="en-GB"/>
        </w:rPr>
        <w:t xml:space="preserve"> in the </w:t>
      </w:r>
      <w:smartTag w:uri="urn:schemas-microsoft-com:office:smarttags" w:element="country-region">
        <w:smartTag w:uri="urn:schemas-microsoft-com:office:smarttags" w:element="place">
          <w:r w:rsidR="00795548" w:rsidRPr="00525D7E">
            <w:rPr>
              <w:rFonts w:ascii="Arial" w:hAnsi="Arial" w:cs="Arial"/>
              <w:lang w:val="en-GB"/>
            </w:rPr>
            <w:t>UK</w:t>
          </w:r>
        </w:smartTag>
      </w:smartTag>
      <w:r w:rsidR="00795548" w:rsidRPr="00525D7E">
        <w:rPr>
          <w:rFonts w:ascii="Arial" w:hAnsi="Arial" w:cs="Arial"/>
          <w:lang w:val="en-GB"/>
        </w:rPr>
        <w:t>, within an independent research c</w:t>
      </w:r>
      <w:r w:rsidR="0059744B" w:rsidRPr="00525D7E">
        <w:rPr>
          <w:rFonts w:ascii="Arial" w:hAnsi="Arial" w:cs="Arial"/>
          <w:lang w:val="en-GB"/>
        </w:rPr>
        <w:t>entre set up</w:t>
      </w:r>
      <w:r w:rsidR="00795548" w:rsidRPr="00525D7E">
        <w:rPr>
          <w:rFonts w:ascii="Arial" w:hAnsi="Arial" w:cs="Arial"/>
          <w:lang w:val="en-GB"/>
        </w:rPr>
        <w:t xml:space="preserve"> </w:t>
      </w:r>
      <w:r w:rsidR="00A23A84" w:rsidRPr="00525D7E">
        <w:rPr>
          <w:rFonts w:ascii="Arial" w:hAnsi="Arial" w:cs="Arial"/>
          <w:lang w:val="en-GB"/>
        </w:rPr>
        <w:t xml:space="preserve">in the early 1960’s </w:t>
      </w:r>
      <w:r w:rsidR="00795548" w:rsidRPr="00525D7E">
        <w:rPr>
          <w:rFonts w:ascii="Arial" w:hAnsi="Arial" w:cs="Arial"/>
          <w:lang w:val="en-GB"/>
        </w:rPr>
        <w:t xml:space="preserve">to expand the scope of OR </w:t>
      </w:r>
      <w:r w:rsidR="005A33DB" w:rsidRPr="00525D7E">
        <w:rPr>
          <w:rFonts w:ascii="Arial" w:hAnsi="Arial" w:cs="Arial"/>
          <w:lang w:val="en-GB"/>
        </w:rPr>
        <w:t>through stronger</w:t>
      </w:r>
      <w:r w:rsidR="00795548" w:rsidRPr="00525D7E">
        <w:rPr>
          <w:rFonts w:ascii="Arial" w:hAnsi="Arial" w:cs="Arial"/>
          <w:lang w:val="en-GB"/>
        </w:rPr>
        <w:t xml:space="preserve"> links with the social sciences. </w:t>
      </w:r>
      <w:r w:rsidR="0020024F" w:rsidRPr="00525D7E">
        <w:rPr>
          <w:rFonts w:ascii="Arial" w:hAnsi="Arial" w:cs="Arial"/>
          <w:lang w:val="en-GB"/>
        </w:rPr>
        <w:t xml:space="preserve">The </w:t>
      </w:r>
      <w:r w:rsidR="0020024F" w:rsidRPr="00525D7E">
        <w:rPr>
          <w:rFonts w:ascii="Arial" w:hAnsi="Arial" w:cs="Arial"/>
          <w:i/>
          <w:lang w:val="en-GB"/>
        </w:rPr>
        <w:t xml:space="preserve">Institute </w:t>
      </w:r>
      <w:r w:rsidR="00F94026" w:rsidRPr="00525D7E">
        <w:rPr>
          <w:rFonts w:ascii="Arial" w:hAnsi="Arial" w:cs="Arial"/>
          <w:i/>
          <w:lang w:val="en-GB"/>
        </w:rPr>
        <w:t>f</w:t>
      </w:r>
      <w:r w:rsidR="0020024F" w:rsidRPr="00525D7E">
        <w:rPr>
          <w:rFonts w:ascii="Arial" w:hAnsi="Arial" w:cs="Arial"/>
          <w:i/>
          <w:lang w:val="en-GB"/>
        </w:rPr>
        <w:t xml:space="preserve">or Operational Research </w:t>
      </w:r>
      <w:r w:rsidR="00F6390B" w:rsidRPr="00525D7E">
        <w:rPr>
          <w:rFonts w:ascii="Arial" w:hAnsi="Arial" w:cs="Arial"/>
          <w:lang w:val="en-GB"/>
        </w:rPr>
        <w:t xml:space="preserve">was </w:t>
      </w:r>
      <w:r w:rsidR="005A793F" w:rsidRPr="00525D7E">
        <w:rPr>
          <w:rFonts w:ascii="Arial" w:hAnsi="Arial" w:cs="Arial"/>
          <w:lang w:val="en-GB"/>
        </w:rPr>
        <w:t xml:space="preserve">conceived </w:t>
      </w:r>
      <w:r w:rsidR="0059744B" w:rsidRPr="00525D7E">
        <w:rPr>
          <w:rFonts w:ascii="Arial" w:hAnsi="Arial" w:cs="Arial"/>
          <w:lang w:val="en-GB"/>
        </w:rPr>
        <w:t>with</w:t>
      </w:r>
      <w:r w:rsidR="005A793F" w:rsidRPr="00525D7E">
        <w:rPr>
          <w:rFonts w:ascii="Arial" w:hAnsi="Arial" w:cs="Arial"/>
          <w:lang w:val="en-GB"/>
        </w:rPr>
        <w:t xml:space="preserve">in the then Council of the OR Society, and </w:t>
      </w:r>
      <w:r w:rsidR="00F6390B" w:rsidRPr="00525D7E">
        <w:rPr>
          <w:rFonts w:ascii="Arial" w:hAnsi="Arial" w:cs="Arial"/>
          <w:lang w:val="en-GB"/>
        </w:rPr>
        <w:t>launched in 1963</w:t>
      </w:r>
      <w:r w:rsidR="0020024F" w:rsidRPr="00525D7E">
        <w:rPr>
          <w:rFonts w:ascii="Arial" w:hAnsi="Arial" w:cs="Arial"/>
          <w:lang w:val="en-GB"/>
        </w:rPr>
        <w:t xml:space="preserve"> as a unit of the independent </w:t>
      </w:r>
      <w:r w:rsidR="00A23A84" w:rsidRPr="00525D7E">
        <w:rPr>
          <w:rFonts w:ascii="Arial" w:hAnsi="Arial" w:cs="Arial"/>
          <w:lang w:val="en-GB"/>
        </w:rPr>
        <w:t xml:space="preserve">and charitable </w:t>
      </w:r>
      <w:r w:rsidR="0020024F" w:rsidRPr="00525D7E">
        <w:rPr>
          <w:rFonts w:ascii="Arial" w:hAnsi="Arial" w:cs="Arial"/>
          <w:i/>
          <w:lang w:val="en-GB"/>
        </w:rPr>
        <w:t xml:space="preserve">Tavistock Institute of Human Relations </w:t>
      </w:r>
      <w:r w:rsidR="00F94026" w:rsidRPr="00525D7E">
        <w:rPr>
          <w:rFonts w:ascii="Arial" w:hAnsi="Arial" w:cs="Arial"/>
          <w:lang w:val="en-GB"/>
        </w:rPr>
        <w:t xml:space="preserve">in </w:t>
      </w:r>
      <w:smartTag w:uri="urn:schemas-microsoft-com:office:smarttags" w:element="place">
        <w:smartTag w:uri="urn:schemas-microsoft-com:office:smarttags" w:element="City">
          <w:r w:rsidR="00F94026" w:rsidRPr="00525D7E">
            <w:rPr>
              <w:rFonts w:ascii="Arial" w:hAnsi="Arial" w:cs="Arial"/>
              <w:lang w:val="en-GB"/>
            </w:rPr>
            <w:t>London</w:t>
          </w:r>
        </w:smartTag>
      </w:smartTag>
      <w:r w:rsidR="00B350EF" w:rsidRPr="00525D7E">
        <w:rPr>
          <w:rFonts w:ascii="Arial" w:hAnsi="Arial" w:cs="Arial"/>
          <w:lang w:val="en-GB"/>
        </w:rPr>
        <w:t xml:space="preserve">.  </w:t>
      </w:r>
    </w:p>
    <w:p w:rsidR="00702D33" w:rsidRPr="00525D7E" w:rsidRDefault="00B350EF" w:rsidP="00221D31">
      <w:pPr>
        <w:spacing w:after="80"/>
        <w:jc w:val="both"/>
        <w:rPr>
          <w:rFonts w:ascii="Arial" w:hAnsi="Arial" w:cs="Arial"/>
          <w:b/>
          <w:bCs/>
          <w:u w:val="single"/>
          <w:lang w:val="en-GB"/>
        </w:rPr>
      </w:pPr>
      <w:r w:rsidRPr="00525D7E">
        <w:rPr>
          <w:rFonts w:ascii="Arial" w:hAnsi="Arial" w:cs="Arial"/>
          <w:lang w:val="en-GB"/>
        </w:rPr>
        <w:t>A</w:t>
      </w:r>
      <w:r w:rsidR="0020024F" w:rsidRPr="00525D7E">
        <w:rPr>
          <w:rFonts w:ascii="Arial" w:hAnsi="Arial" w:cs="Arial"/>
          <w:lang w:val="en-GB"/>
        </w:rPr>
        <w:t xml:space="preserve">t </w:t>
      </w:r>
      <w:r w:rsidRPr="00525D7E">
        <w:rPr>
          <w:rFonts w:ascii="Arial" w:hAnsi="Arial" w:cs="Arial"/>
          <w:lang w:val="en-GB"/>
        </w:rPr>
        <w:t>that</w:t>
      </w:r>
      <w:r w:rsidR="0020024F" w:rsidRPr="00525D7E">
        <w:rPr>
          <w:rFonts w:ascii="Arial" w:hAnsi="Arial" w:cs="Arial"/>
          <w:lang w:val="en-GB"/>
        </w:rPr>
        <w:t xml:space="preserve"> time</w:t>
      </w:r>
      <w:r w:rsidRPr="00525D7E">
        <w:rPr>
          <w:rFonts w:ascii="Arial" w:hAnsi="Arial" w:cs="Arial"/>
          <w:lang w:val="en-GB"/>
        </w:rPr>
        <w:t xml:space="preserve">, </w:t>
      </w:r>
      <w:r w:rsidR="0020024F" w:rsidRPr="00525D7E">
        <w:rPr>
          <w:rFonts w:ascii="Arial" w:hAnsi="Arial" w:cs="Arial"/>
          <w:lang w:val="en-GB"/>
        </w:rPr>
        <w:t xml:space="preserve">academic OR was in its infancy.  </w:t>
      </w:r>
      <w:r w:rsidR="00F94026" w:rsidRPr="00525D7E">
        <w:rPr>
          <w:rFonts w:ascii="Arial" w:hAnsi="Arial" w:cs="Arial"/>
          <w:lang w:val="en-GB"/>
        </w:rPr>
        <w:t xml:space="preserve">Since then, </w:t>
      </w:r>
      <w:r w:rsidR="0020024F" w:rsidRPr="00525D7E">
        <w:rPr>
          <w:rFonts w:ascii="Arial" w:hAnsi="Arial" w:cs="Arial"/>
          <w:lang w:val="en-GB"/>
        </w:rPr>
        <w:t xml:space="preserve">the </w:t>
      </w:r>
      <w:r w:rsidR="00530C92" w:rsidRPr="00525D7E">
        <w:rPr>
          <w:rFonts w:ascii="Arial" w:hAnsi="Arial" w:cs="Arial"/>
          <w:lang w:val="en-GB"/>
        </w:rPr>
        <w:t xml:space="preserve">momentum of the </w:t>
      </w:r>
      <w:r w:rsidR="00A23A84" w:rsidRPr="00525D7E">
        <w:rPr>
          <w:rFonts w:ascii="Arial" w:hAnsi="Arial" w:cs="Arial"/>
          <w:lang w:val="en-GB"/>
        </w:rPr>
        <w:t>work</w:t>
      </w:r>
      <w:r w:rsidR="00795548" w:rsidRPr="00525D7E">
        <w:rPr>
          <w:rFonts w:ascii="Arial" w:hAnsi="Arial" w:cs="Arial"/>
          <w:lang w:val="en-GB"/>
        </w:rPr>
        <w:t xml:space="preserve"> </w:t>
      </w:r>
      <w:r w:rsidR="005A793F" w:rsidRPr="00525D7E">
        <w:rPr>
          <w:rFonts w:ascii="Arial" w:hAnsi="Arial" w:cs="Arial"/>
          <w:lang w:val="en-GB"/>
        </w:rPr>
        <w:t>of the “</w:t>
      </w:r>
      <w:smartTag w:uri="urn:schemas-microsoft-com:office:smarttags" w:element="PlaceName">
        <w:r w:rsidR="005A793F" w:rsidRPr="00525D7E">
          <w:rPr>
            <w:rFonts w:ascii="Arial" w:hAnsi="Arial" w:cs="Arial"/>
            <w:lang w:val="en-GB"/>
          </w:rPr>
          <w:t>IOR</w:t>
        </w:r>
      </w:smartTag>
      <w:r w:rsidR="005A793F" w:rsidRPr="00525D7E">
        <w:rPr>
          <w:rFonts w:ascii="Arial" w:hAnsi="Arial" w:cs="Arial"/>
          <w:lang w:val="en-GB"/>
        </w:rPr>
        <w:t xml:space="preserve"> </w:t>
      </w:r>
      <w:smartTag w:uri="urn:schemas-microsoft-com:office:smarttags" w:element="PlaceType">
        <w:r w:rsidR="005A793F" w:rsidRPr="00525D7E">
          <w:rPr>
            <w:rFonts w:ascii="Arial" w:hAnsi="Arial" w:cs="Arial"/>
            <w:lang w:val="en-GB"/>
          </w:rPr>
          <w:t>School</w:t>
        </w:r>
      </w:smartTag>
      <w:r w:rsidR="005A793F" w:rsidRPr="00525D7E">
        <w:rPr>
          <w:rFonts w:ascii="Arial" w:hAnsi="Arial" w:cs="Arial"/>
          <w:lang w:val="en-GB"/>
        </w:rPr>
        <w:t xml:space="preserve">” </w:t>
      </w:r>
      <w:r w:rsidR="00795548" w:rsidRPr="00525D7E">
        <w:rPr>
          <w:rFonts w:ascii="Arial" w:hAnsi="Arial" w:cs="Arial"/>
          <w:lang w:val="en-GB"/>
        </w:rPr>
        <w:t xml:space="preserve">has </w:t>
      </w:r>
      <w:r w:rsidR="00F94026" w:rsidRPr="00525D7E">
        <w:rPr>
          <w:rFonts w:ascii="Arial" w:hAnsi="Arial" w:cs="Arial"/>
          <w:lang w:val="en-GB"/>
        </w:rPr>
        <w:t>develop</w:t>
      </w:r>
      <w:r w:rsidR="00A23A84" w:rsidRPr="00525D7E">
        <w:rPr>
          <w:rFonts w:ascii="Arial" w:hAnsi="Arial" w:cs="Arial"/>
          <w:lang w:val="en-GB"/>
        </w:rPr>
        <w:t>ed</w:t>
      </w:r>
      <w:r w:rsidR="00F94026" w:rsidRPr="00525D7E">
        <w:rPr>
          <w:rFonts w:ascii="Arial" w:hAnsi="Arial" w:cs="Arial"/>
          <w:lang w:val="en-GB"/>
        </w:rPr>
        <w:t xml:space="preserve"> primarily outside</w:t>
      </w:r>
      <w:r w:rsidR="00FA4A76" w:rsidRPr="00525D7E">
        <w:rPr>
          <w:rFonts w:ascii="Arial" w:hAnsi="Arial" w:cs="Arial"/>
          <w:lang w:val="en-GB"/>
        </w:rPr>
        <w:t xml:space="preserve"> </w:t>
      </w:r>
      <w:r w:rsidR="0059744B" w:rsidRPr="00525D7E">
        <w:rPr>
          <w:rFonts w:ascii="Arial" w:hAnsi="Arial" w:cs="Arial"/>
          <w:lang w:val="en-GB"/>
        </w:rPr>
        <w:t xml:space="preserve">the </w:t>
      </w:r>
      <w:r w:rsidR="00FA4A76" w:rsidRPr="00525D7E">
        <w:rPr>
          <w:rFonts w:ascii="Arial" w:hAnsi="Arial" w:cs="Arial"/>
          <w:lang w:val="en-GB"/>
        </w:rPr>
        <w:t>academi</w:t>
      </w:r>
      <w:r w:rsidR="0059744B" w:rsidRPr="00525D7E">
        <w:rPr>
          <w:rFonts w:ascii="Arial" w:hAnsi="Arial" w:cs="Arial"/>
          <w:lang w:val="en-GB"/>
        </w:rPr>
        <w:t>c world</w:t>
      </w:r>
      <w:r w:rsidR="00795548" w:rsidRPr="00525D7E">
        <w:rPr>
          <w:rFonts w:ascii="Arial" w:hAnsi="Arial" w:cs="Arial"/>
          <w:lang w:val="en-GB"/>
        </w:rPr>
        <w:t xml:space="preserve">, </w:t>
      </w:r>
      <w:r w:rsidR="002D25A1" w:rsidRPr="00525D7E">
        <w:rPr>
          <w:rFonts w:ascii="Arial" w:hAnsi="Arial" w:cs="Arial"/>
          <w:lang w:val="en-GB"/>
        </w:rPr>
        <w:t>ye</w:t>
      </w:r>
      <w:r w:rsidR="00FA4A76" w:rsidRPr="00525D7E">
        <w:rPr>
          <w:rFonts w:ascii="Arial" w:hAnsi="Arial" w:cs="Arial"/>
          <w:lang w:val="en-GB"/>
        </w:rPr>
        <w:t>t with</w:t>
      </w:r>
      <w:r w:rsidR="00795548" w:rsidRPr="00525D7E">
        <w:rPr>
          <w:rFonts w:ascii="Arial" w:hAnsi="Arial" w:cs="Arial"/>
          <w:lang w:val="en-GB"/>
        </w:rPr>
        <w:t xml:space="preserve"> significant contributions </w:t>
      </w:r>
      <w:r w:rsidR="00FA4A76" w:rsidRPr="00525D7E">
        <w:rPr>
          <w:rFonts w:ascii="Arial" w:hAnsi="Arial" w:cs="Arial"/>
          <w:lang w:val="en-GB"/>
        </w:rPr>
        <w:t>fr</w:t>
      </w:r>
      <w:r w:rsidR="00795548" w:rsidRPr="00525D7E">
        <w:rPr>
          <w:rFonts w:ascii="Arial" w:hAnsi="Arial" w:cs="Arial"/>
          <w:lang w:val="en-GB"/>
        </w:rPr>
        <w:t xml:space="preserve">om university groups in the </w:t>
      </w:r>
      <w:smartTag w:uri="urn:schemas-microsoft-com:office:smarttags" w:element="country-region">
        <w:smartTag w:uri="urn:schemas-microsoft-com:office:smarttags" w:element="place">
          <w:r w:rsidR="00795548" w:rsidRPr="00525D7E">
            <w:rPr>
              <w:rFonts w:ascii="Arial" w:hAnsi="Arial" w:cs="Arial"/>
              <w:lang w:val="en-GB"/>
            </w:rPr>
            <w:t>UK</w:t>
          </w:r>
        </w:smartTag>
      </w:smartTag>
      <w:r w:rsidR="00FA4A76" w:rsidRPr="00525D7E">
        <w:rPr>
          <w:rFonts w:ascii="Arial" w:hAnsi="Arial" w:cs="Arial"/>
          <w:lang w:val="en-GB"/>
        </w:rPr>
        <w:t xml:space="preserve"> and overseas.  Th</w:t>
      </w:r>
      <w:r w:rsidR="00F94026" w:rsidRPr="00525D7E">
        <w:rPr>
          <w:rFonts w:ascii="Arial" w:hAnsi="Arial" w:cs="Arial"/>
          <w:lang w:val="en-GB"/>
        </w:rPr>
        <w:t>e</w:t>
      </w:r>
      <w:r w:rsidR="00FA4A76" w:rsidRPr="00525D7E">
        <w:rPr>
          <w:rFonts w:ascii="Arial" w:hAnsi="Arial" w:cs="Arial"/>
          <w:lang w:val="en-GB"/>
        </w:rPr>
        <w:t xml:space="preserve"> </w:t>
      </w:r>
      <w:r w:rsidR="00F94026" w:rsidRPr="00525D7E">
        <w:rPr>
          <w:rFonts w:ascii="Arial" w:hAnsi="Arial" w:cs="Arial"/>
          <w:lang w:val="en-GB"/>
        </w:rPr>
        <w:t>extra</w:t>
      </w:r>
      <w:r w:rsidR="00FA4A76" w:rsidRPr="00525D7E">
        <w:rPr>
          <w:rFonts w:ascii="Arial" w:hAnsi="Arial" w:cs="Arial"/>
          <w:lang w:val="en-GB"/>
        </w:rPr>
        <w:t xml:space="preserve">-academic context </w:t>
      </w:r>
      <w:r w:rsidR="00FA083B" w:rsidRPr="00525D7E">
        <w:rPr>
          <w:rFonts w:ascii="Arial" w:hAnsi="Arial" w:cs="Arial"/>
          <w:lang w:val="en-GB"/>
        </w:rPr>
        <w:t>of IOR</w:t>
      </w:r>
      <w:r w:rsidR="005A793F" w:rsidRPr="00525D7E">
        <w:rPr>
          <w:rFonts w:ascii="Arial" w:hAnsi="Arial" w:cs="Arial"/>
          <w:lang w:val="en-GB"/>
        </w:rPr>
        <w:t xml:space="preserve"> </w:t>
      </w:r>
      <w:r w:rsidR="00795548" w:rsidRPr="00525D7E">
        <w:rPr>
          <w:rFonts w:ascii="Arial" w:hAnsi="Arial" w:cs="Arial"/>
          <w:lang w:val="en-GB"/>
        </w:rPr>
        <w:t>has brou</w:t>
      </w:r>
      <w:r w:rsidR="005A793F" w:rsidRPr="00525D7E">
        <w:rPr>
          <w:rFonts w:ascii="Arial" w:hAnsi="Arial" w:cs="Arial"/>
          <w:lang w:val="en-GB"/>
        </w:rPr>
        <w:t xml:space="preserve">ght benefits in terms of sustained relevance </w:t>
      </w:r>
      <w:r w:rsidR="0059744B" w:rsidRPr="00525D7E">
        <w:rPr>
          <w:rFonts w:ascii="Arial" w:hAnsi="Arial" w:cs="Arial"/>
          <w:lang w:val="en-GB"/>
        </w:rPr>
        <w:t xml:space="preserve">arising </w:t>
      </w:r>
      <w:r w:rsidR="005A793F" w:rsidRPr="00525D7E">
        <w:rPr>
          <w:rFonts w:ascii="Arial" w:hAnsi="Arial" w:cs="Arial"/>
          <w:lang w:val="en-GB"/>
        </w:rPr>
        <w:t xml:space="preserve">from </w:t>
      </w:r>
      <w:r w:rsidR="00A23A84" w:rsidRPr="00525D7E">
        <w:rPr>
          <w:rFonts w:ascii="Arial" w:hAnsi="Arial" w:cs="Arial"/>
          <w:lang w:val="en-GB"/>
        </w:rPr>
        <w:t xml:space="preserve">its </w:t>
      </w:r>
      <w:r w:rsidR="005A793F" w:rsidRPr="00525D7E">
        <w:rPr>
          <w:rFonts w:ascii="Arial" w:hAnsi="Arial" w:cs="Arial"/>
          <w:lang w:val="en-GB"/>
        </w:rPr>
        <w:t>dependency on contract research,</w:t>
      </w:r>
      <w:r w:rsidR="00F6390B" w:rsidRPr="00525D7E">
        <w:rPr>
          <w:rFonts w:ascii="Arial" w:hAnsi="Arial" w:cs="Arial"/>
          <w:lang w:val="en-GB"/>
        </w:rPr>
        <w:t xml:space="preserve"> at </w:t>
      </w:r>
      <w:r w:rsidR="0059744B" w:rsidRPr="00525D7E">
        <w:rPr>
          <w:rFonts w:ascii="Arial" w:hAnsi="Arial" w:cs="Arial"/>
          <w:lang w:val="en-GB"/>
        </w:rPr>
        <w:t>increasing</w:t>
      </w:r>
      <w:r w:rsidR="005A793F" w:rsidRPr="00525D7E">
        <w:rPr>
          <w:rFonts w:ascii="Arial" w:hAnsi="Arial" w:cs="Arial"/>
          <w:lang w:val="en-GB"/>
        </w:rPr>
        <w:t xml:space="preserve"> cost in terms of </w:t>
      </w:r>
      <w:r w:rsidR="00FA083B" w:rsidRPr="00525D7E">
        <w:rPr>
          <w:rFonts w:ascii="Arial" w:hAnsi="Arial" w:cs="Arial"/>
          <w:lang w:val="en-GB"/>
        </w:rPr>
        <w:t xml:space="preserve">gradual </w:t>
      </w:r>
      <w:r w:rsidR="0020024F" w:rsidRPr="00525D7E">
        <w:rPr>
          <w:rFonts w:ascii="Arial" w:hAnsi="Arial" w:cs="Arial"/>
          <w:lang w:val="en-GB"/>
        </w:rPr>
        <w:t xml:space="preserve">dispersal </w:t>
      </w:r>
      <w:r w:rsidR="005A793F" w:rsidRPr="00525D7E">
        <w:rPr>
          <w:rFonts w:ascii="Arial" w:hAnsi="Arial" w:cs="Arial"/>
          <w:lang w:val="en-GB"/>
        </w:rPr>
        <w:t xml:space="preserve">of staff </w:t>
      </w:r>
      <w:r w:rsidR="00702D33" w:rsidRPr="00525D7E">
        <w:rPr>
          <w:rFonts w:ascii="Arial" w:hAnsi="Arial" w:cs="Arial"/>
          <w:lang w:val="en-GB"/>
        </w:rPr>
        <w:t>and</w:t>
      </w:r>
      <w:r w:rsidR="00795548" w:rsidRPr="00525D7E">
        <w:rPr>
          <w:rFonts w:ascii="Arial" w:hAnsi="Arial" w:cs="Arial"/>
          <w:lang w:val="en-GB"/>
        </w:rPr>
        <w:t xml:space="preserve"> </w:t>
      </w:r>
      <w:r w:rsidR="00530C92" w:rsidRPr="00525D7E">
        <w:rPr>
          <w:rFonts w:ascii="Arial" w:hAnsi="Arial" w:cs="Arial"/>
          <w:lang w:val="en-GB"/>
        </w:rPr>
        <w:t>difficulties in</w:t>
      </w:r>
      <w:r w:rsidR="00747FC9" w:rsidRPr="00525D7E">
        <w:rPr>
          <w:rFonts w:ascii="Arial" w:hAnsi="Arial" w:cs="Arial"/>
          <w:lang w:val="en-GB"/>
        </w:rPr>
        <w:t xml:space="preserve"> </w:t>
      </w:r>
      <w:r w:rsidR="00F94026" w:rsidRPr="00525D7E">
        <w:rPr>
          <w:rFonts w:ascii="Arial" w:hAnsi="Arial" w:cs="Arial"/>
          <w:lang w:val="en-GB"/>
        </w:rPr>
        <w:t>sustain</w:t>
      </w:r>
      <w:r w:rsidR="00530C92" w:rsidRPr="00525D7E">
        <w:rPr>
          <w:rFonts w:ascii="Arial" w:hAnsi="Arial" w:cs="Arial"/>
          <w:lang w:val="en-GB"/>
        </w:rPr>
        <w:t>ing</w:t>
      </w:r>
      <w:r w:rsidR="00F94026" w:rsidRPr="00525D7E">
        <w:rPr>
          <w:rFonts w:ascii="Arial" w:hAnsi="Arial" w:cs="Arial"/>
          <w:lang w:val="en-GB"/>
        </w:rPr>
        <w:t xml:space="preserve"> </w:t>
      </w:r>
      <w:r w:rsidR="0059744B" w:rsidRPr="00525D7E">
        <w:rPr>
          <w:rFonts w:ascii="Arial" w:hAnsi="Arial" w:cs="Arial"/>
          <w:lang w:val="en-GB"/>
        </w:rPr>
        <w:t xml:space="preserve">long-term </w:t>
      </w:r>
      <w:r w:rsidR="00747FC9" w:rsidRPr="00525D7E">
        <w:rPr>
          <w:rFonts w:ascii="Arial" w:hAnsi="Arial" w:cs="Arial"/>
          <w:lang w:val="en-GB"/>
        </w:rPr>
        <w:t xml:space="preserve">investment </w:t>
      </w:r>
      <w:r w:rsidR="00FA4A76" w:rsidRPr="00525D7E">
        <w:rPr>
          <w:rFonts w:ascii="Arial" w:hAnsi="Arial" w:cs="Arial"/>
          <w:lang w:val="en-GB"/>
        </w:rPr>
        <w:t xml:space="preserve">in </w:t>
      </w:r>
      <w:r w:rsidR="002D25A1" w:rsidRPr="00525D7E">
        <w:rPr>
          <w:rFonts w:ascii="Arial" w:hAnsi="Arial" w:cs="Arial"/>
          <w:lang w:val="en-GB"/>
        </w:rPr>
        <w:t xml:space="preserve">human </w:t>
      </w:r>
      <w:r w:rsidR="00530C92" w:rsidRPr="00525D7E">
        <w:rPr>
          <w:rFonts w:ascii="Arial" w:hAnsi="Arial" w:cs="Arial"/>
          <w:lang w:val="en-GB"/>
        </w:rPr>
        <w:t>capital</w:t>
      </w:r>
      <w:r w:rsidR="00702D33" w:rsidRPr="00525D7E">
        <w:rPr>
          <w:rFonts w:ascii="Arial" w:hAnsi="Arial" w:cs="Arial"/>
          <w:lang w:val="en-GB"/>
        </w:rPr>
        <w:t>.</w:t>
      </w:r>
      <w:r w:rsidR="00F6390B" w:rsidRPr="00525D7E">
        <w:rPr>
          <w:rFonts w:ascii="Arial" w:hAnsi="Arial" w:cs="Arial"/>
          <w:lang w:val="en-GB"/>
        </w:rPr>
        <w:t xml:space="preserve">  </w:t>
      </w:r>
      <w:r w:rsidR="00FA4A76" w:rsidRPr="00525D7E">
        <w:rPr>
          <w:rFonts w:ascii="Arial" w:hAnsi="Arial" w:cs="Arial"/>
          <w:lang w:val="en-GB"/>
        </w:rPr>
        <w:t xml:space="preserve"> </w:t>
      </w:r>
    </w:p>
    <w:p w:rsidR="00577D42" w:rsidRDefault="00530C92" w:rsidP="00221D31">
      <w:pPr>
        <w:spacing w:after="80"/>
        <w:jc w:val="both"/>
        <w:rPr>
          <w:rStyle w:val="Strong"/>
          <w:rFonts w:ascii="Arial" w:hAnsi="Arial" w:cs="Arial"/>
          <w:lang w:val="en-GB"/>
        </w:rPr>
      </w:pPr>
      <w:r w:rsidRPr="00525D7E">
        <w:rPr>
          <w:rStyle w:val="Strong"/>
          <w:rFonts w:ascii="Arial" w:hAnsi="Arial" w:cs="Arial"/>
          <w:u w:val="single"/>
          <w:lang w:val="en-GB"/>
        </w:rPr>
        <w:t xml:space="preserve">2. </w:t>
      </w:r>
      <w:r w:rsidR="004A2AB0" w:rsidRPr="00525D7E">
        <w:rPr>
          <w:rStyle w:val="Strong"/>
          <w:rFonts w:ascii="Arial" w:hAnsi="Arial" w:cs="Arial"/>
          <w:u w:val="single"/>
          <w:lang w:val="en-GB"/>
        </w:rPr>
        <w:t>A</w:t>
      </w:r>
      <w:r w:rsidR="008C4B1F" w:rsidRPr="00525D7E">
        <w:rPr>
          <w:rStyle w:val="Strong"/>
          <w:rFonts w:ascii="Arial" w:hAnsi="Arial" w:cs="Arial"/>
          <w:u w:val="single"/>
          <w:lang w:val="en-GB"/>
        </w:rPr>
        <w:t xml:space="preserve"> h</w:t>
      </w:r>
      <w:r w:rsidR="00F94026" w:rsidRPr="00525D7E">
        <w:rPr>
          <w:rStyle w:val="Strong"/>
          <w:rFonts w:ascii="Arial" w:hAnsi="Arial" w:cs="Arial"/>
          <w:u w:val="single"/>
          <w:lang w:val="en-GB"/>
        </w:rPr>
        <w:t>istory of e</w:t>
      </w:r>
      <w:r w:rsidR="0020024F" w:rsidRPr="00525D7E">
        <w:rPr>
          <w:rStyle w:val="Strong"/>
          <w:rFonts w:ascii="Arial" w:hAnsi="Arial" w:cs="Arial"/>
          <w:u w:val="single"/>
          <w:lang w:val="en-GB"/>
        </w:rPr>
        <w:t>ngagement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94026" w:rsidRPr="00525D7E">
        <w:rPr>
          <w:rStyle w:val="Strong"/>
          <w:rFonts w:ascii="Arial" w:hAnsi="Arial" w:cs="Arial"/>
          <w:b w:val="0"/>
          <w:i/>
          <w:lang w:val="en-GB"/>
        </w:rPr>
        <w:t>w</w:t>
      </w:r>
      <w:r w:rsidR="005A793F" w:rsidRPr="00525D7E">
        <w:rPr>
          <w:rStyle w:val="Strong"/>
          <w:rFonts w:ascii="Arial" w:hAnsi="Arial" w:cs="Arial"/>
          <w:b w:val="0"/>
          <w:i/>
          <w:lang w:val="en-GB"/>
        </w:rPr>
        <w:t>ith scientific</w:t>
      </w:r>
      <w:r w:rsidR="00790393" w:rsidRPr="00525D7E">
        <w:rPr>
          <w:rStyle w:val="Strong"/>
          <w:rFonts w:ascii="Arial" w:hAnsi="Arial" w:cs="Arial"/>
          <w:b w:val="0"/>
          <w:i/>
          <w:lang w:val="en-GB"/>
        </w:rPr>
        <w:t xml:space="preserve"> and professional </w:t>
      </w:r>
      <w:r w:rsidR="00E12EC4" w:rsidRPr="00525D7E">
        <w:rPr>
          <w:rStyle w:val="Strong"/>
          <w:rFonts w:ascii="Arial" w:hAnsi="Arial" w:cs="Arial"/>
          <w:b w:val="0"/>
          <w:i/>
          <w:lang w:val="en-GB"/>
        </w:rPr>
        <w:t>communiti</w:t>
      </w:r>
      <w:r w:rsidR="00790393" w:rsidRPr="00525D7E">
        <w:rPr>
          <w:rStyle w:val="Strong"/>
          <w:rFonts w:ascii="Arial" w:hAnsi="Arial" w:cs="Arial"/>
          <w:b w:val="0"/>
          <w:i/>
          <w:lang w:val="en-GB"/>
        </w:rPr>
        <w:t>es o</w:t>
      </w:r>
      <w:r w:rsidR="00E12EC4" w:rsidRPr="00525D7E">
        <w:rPr>
          <w:rStyle w:val="Strong"/>
          <w:rFonts w:ascii="Arial" w:hAnsi="Arial" w:cs="Arial"/>
          <w:b w:val="0"/>
          <w:i/>
          <w:lang w:val="en-GB"/>
        </w:rPr>
        <w:t>ther than OR</w:t>
      </w:r>
      <w:r w:rsidR="00E12EC4" w:rsidRPr="00525D7E">
        <w:rPr>
          <w:rStyle w:val="Strong"/>
          <w:rFonts w:ascii="Arial" w:hAnsi="Arial" w:cs="Arial"/>
          <w:lang w:val="en-GB"/>
        </w:rPr>
        <w:t xml:space="preserve">. </w:t>
      </w:r>
    </w:p>
    <w:p w:rsidR="00E12EC4" w:rsidRPr="00525D7E" w:rsidRDefault="005A793F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While t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he evolution 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>of this pr</w:t>
      </w:r>
      <w:r w:rsidR="002D25A1" w:rsidRPr="00525D7E">
        <w:rPr>
          <w:rStyle w:val="Strong"/>
          <w:rFonts w:ascii="Arial" w:hAnsi="Arial" w:cs="Arial"/>
          <w:b w:val="0"/>
          <w:lang w:val="en-GB"/>
        </w:rPr>
        <w:t>ogramme has always been OR-led</w:t>
      </w:r>
      <w:r w:rsidRPr="00525D7E">
        <w:rPr>
          <w:rStyle w:val="Strong"/>
          <w:rFonts w:ascii="Arial" w:hAnsi="Arial" w:cs="Arial"/>
          <w:b w:val="0"/>
          <w:lang w:val="en-GB"/>
        </w:rPr>
        <w:t>, its course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30C92" w:rsidRPr="00525D7E">
        <w:rPr>
          <w:rStyle w:val="Strong"/>
          <w:rFonts w:ascii="Arial" w:hAnsi="Arial" w:cs="Arial"/>
          <w:b w:val="0"/>
          <w:lang w:val="en-GB"/>
        </w:rPr>
        <w:t xml:space="preserve">has been </w:t>
      </w:r>
      <w:r w:rsidR="008C4B1F" w:rsidRPr="00525D7E">
        <w:rPr>
          <w:rStyle w:val="Strong"/>
          <w:rFonts w:ascii="Arial" w:hAnsi="Arial" w:cs="Arial"/>
          <w:b w:val="0"/>
          <w:lang w:val="en-GB"/>
        </w:rPr>
        <w:t xml:space="preserve">driven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primarily 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>by successive field projects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>involv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>ing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negotiation of 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>relations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>hips with varied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organisational 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hosts,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project 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>partners</w:t>
      </w:r>
      <w:r w:rsidR="0059744B" w:rsidRPr="00525D7E">
        <w:rPr>
          <w:rStyle w:val="Strong"/>
          <w:rFonts w:ascii="Arial" w:hAnsi="Arial" w:cs="Arial"/>
          <w:b w:val="0"/>
          <w:lang w:val="en-GB"/>
        </w:rPr>
        <w:t xml:space="preserve"> and sponsors</w:t>
      </w:r>
      <w:r w:rsidR="00F94026" w:rsidRPr="00525D7E">
        <w:rPr>
          <w:rStyle w:val="Strong"/>
          <w:rFonts w:ascii="Arial" w:hAnsi="Arial" w:cs="Arial"/>
          <w:b w:val="0"/>
          <w:lang w:val="en-GB"/>
        </w:rPr>
        <w:t xml:space="preserve">.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This has </w:t>
      </w:r>
      <w:r w:rsidRPr="00525D7E">
        <w:rPr>
          <w:rStyle w:val="Strong"/>
          <w:rFonts w:ascii="Arial" w:hAnsi="Arial" w:cs="Arial"/>
          <w:b w:val="0"/>
          <w:lang w:val="en-GB"/>
        </w:rPr>
        <w:t>brought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close 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 xml:space="preserve">engagement </w:t>
      </w:r>
      <w:r w:rsidR="00DE2828" w:rsidRPr="00525D7E">
        <w:rPr>
          <w:rStyle w:val="Strong"/>
          <w:rFonts w:ascii="Arial" w:hAnsi="Arial" w:cs="Arial"/>
          <w:b w:val="0"/>
          <w:lang w:val="en-GB"/>
        </w:rPr>
        <w:t>with a range of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 xml:space="preserve"> other </w:t>
      </w:r>
      <w:r w:rsidR="00747FC9" w:rsidRPr="00525D7E">
        <w:rPr>
          <w:rStyle w:val="Strong"/>
          <w:rFonts w:ascii="Arial" w:hAnsi="Arial" w:cs="Arial"/>
          <w:b w:val="0"/>
          <w:lang w:val="en-GB"/>
        </w:rPr>
        <w:t xml:space="preserve">disciplines and 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>communities of practice</w:t>
      </w:r>
      <w:r w:rsidR="00CF7CF0" w:rsidRPr="00525D7E">
        <w:rPr>
          <w:rStyle w:val="Strong"/>
          <w:rFonts w:ascii="Arial" w:hAnsi="Arial" w:cs="Arial"/>
          <w:b w:val="0"/>
          <w:lang w:val="en-GB"/>
        </w:rPr>
        <w:t>.  A</w:t>
      </w:r>
      <w:r w:rsidR="00747FC9" w:rsidRPr="00525D7E">
        <w:rPr>
          <w:rStyle w:val="Strong"/>
          <w:rFonts w:ascii="Arial" w:hAnsi="Arial" w:cs="Arial"/>
          <w:b w:val="0"/>
          <w:lang w:val="en-GB"/>
        </w:rPr>
        <w:t xml:space="preserve">mong </w:t>
      </w:r>
      <w:r w:rsidR="00CF7CF0" w:rsidRPr="00525D7E">
        <w:rPr>
          <w:rStyle w:val="Strong"/>
          <w:rFonts w:ascii="Arial" w:hAnsi="Arial" w:cs="Arial"/>
          <w:b w:val="0"/>
          <w:lang w:val="en-GB"/>
        </w:rPr>
        <w:t>these</w:t>
      </w:r>
      <w:r w:rsidR="00790393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>social psychologists</w:t>
      </w:r>
      <w:r w:rsidR="008C4B1F" w:rsidRPr="00525D7E">
        <w:rPr>
          <w:rStyle w:val="Strong"/>
          <w:rFonts w:ascii="Arial" w:hAnsi="Arial" w:cs="Arial"/>
          <w:b w:val="0"/>
          <w:lang w:val="en-GB"/>
        </w:rPr>
        <w:t>, political scientists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and other social scientist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>s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 were influential from the start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>bec</w:t>
      </w:r>
      <w:r w:rsidRPr="00525D7E">
        <w:rPr>
          <w:rStyle w:val="Strong"/>
          <w:rFonts w:ascii="Arial" w:hAnsi="Arial" w:cs="Arial"/>
          <w:b w:val="0"/>
          <w:lang w:val="en-GB"/>
        </w:rPr>
        <w:t>ause of IOR’s Tavistock setting;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 while 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>urban plann</w:t>
      </w:r>
      <w:r w:rsidR="00EF3D36" w:rsidRPr="00525D7E">
        <w:rPr>
          <w:rStyle w:val="Strong"/>
          <w:rFonts w:ascii="Arial" w:hAnsi="Arial" w:cs="Arial"/>
          <w:b w:val="0"/>
          <w:lang w:val="en-GB"/>
        </w:rPr>
        <w:t>ers</w:t>
      </w:r>
      <w:r w:rsidR="00F06D63" w:rsidRPr="00525D7E">
        <w:rPr>
          <w:rStyle w:val="Strong"/>
          <w:rFonts w:ascii="Arial" w:hAnsi="Arial" w:cs="Arial"/>
          <w:b w:val="0"/>
          <w:lang w:val="en-GB"/>
        </w:rPr>
        <w:t xml:space="preserve"> and</w:t>
      </w:r>
      <w:r w:rsidR="00F61CC2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>other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 xml:space="preserve"> public serv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 xml:space="preserve">ants </w:t>
      </w:r>
      <w:r w:rsidR="004A2AB0" w:rsidRPr="00525D7E">
        <w:rPr>
          <w:rStyle w:val="Strong"/>
          <w:rFonts w:ascii="Arial" w:hAnsi="Arial" w:cs="Arial"/>
          <w:b w:val="0"/>
          <w:lang w:val="en-GB"/>
        </w:rPr>
        <w:t xml:space="preserve">such </w:t>
      </w:r>
      <w:r w:rsidR="001D1AD3" w:rsidRPr="00525D7E">
        <w:rPr>
          <w:rStyle w:val="Strong"/>
          <w:rFonts w:ascii="Arial" w:hAnsi="Arial" w:cs="Arial"/>
          <w:b w:val="0"/>
          <w:lang w:val="en-GB"/>
        </w:rPr>
        <w:t>as civil engineers</w:t>
      </w:r>
      <w:r w:rsidR="007F4C0D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 xml:space="preserve">and health professionals </w:t>
      </w:r>
      <w:r w:rsidR="00702D33" w:rsidRPr="00525D7E">
        <w:rPr>
          <w:rStyle w:val="Strong"/>
          <w:rFonts w:ascii="Arial" w:hAnsi="Arial" w:cs="Arial"/>
          <w:b w:val="0"/>
          <w:lang w:val="en-GB"/>
        </w:rPr>
        <w:t xml:space="preserve">played </w:t>
      </w:r>
      <w:r w:rsidR="007F4C0D" w:rsidRPr="00525D7E">
        <w:rPr>
          <w:rStyle w:val="Strong"/>
          <w:rFonts w:ascii="Arial" w:hAnsi="Arial" w:cs="Arial"/>
          <w:b w:val="0"/>
          <w:lang w:val="en-GB"/>
        </w:rPr>
        <w:t>s</w:t>
      </w:r>
      <w:r w:rsidR="00702D33" w:rsidRPr="00525D7E">
        <w:rPr>
          <w:rStyle w:val="Strong"/>
          <w:rFonts w:ascii="Arial" w:hAnsi="Arial" w:cs="Arial"/>
          <w:b w:val="0"/>
          <w:lang w:val="en-GB"/>
        </w:rPr>
        <w:t>ignificant roles</w:t>
      </w:r>
      <w:r w:rsidR="00F06D63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F4C0D" w:rsidRPr="00525D7E">
        <w:rPr>
          <w:rStyle w:val="Strong"/>
          <w:rFonts w:ascii="Arial" w:hAnsi="Arial" w:cs="Arial"/>
          <w:b w:val="0"/>
          <w:lang w:val="en-GB"/>
        </w:rPr>
        <w:t xml:space="preserve">in </w:t>
      </w:r>
      <w:r w:rsidR="00DE2828" w:rsidRPr="00525D7E">
        <w:rPr>
          <w:rStyle w:val="Strong"/>
          <w:rFonts w:ascii="Arial" w:hAnsi="Arial" w:cs="Arial"/>
          <w:b w:val="0"/>
          <w:lang w:val="en-GB"/>
        </w:rPr>
        <w:t xml:space="preserve">several </w:t>
      </w:r>
      <w:r w:rsidR="007F4C0D" w:rsidRPr="00525D7E">
        <w:rPr>
          <w:rStyle w:val="Strong"/>
          <w:rFonts w:ascii="Arial" w:hAnsi="Arial" w:cs="Arial"/>
          <w:b w:val="0"/>
          <w:lang w:val="en-GB"/>
        </w:rPr>
        <w:t xml:space="preserve">early projects. </w:t>
      </w:r>
      <w:r w:rsidR="00FA083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9744B" w:rsidRPr="00525D7E">
        <w:rPr>
          <w:rStyle w:val="Strong"/>
          <w:rFonts w:ascii="Arial" w:hAnsi="Arial" w:cs="Arial"/>
          <w:b w:val="0"/>
          <w:lang w:val="en-GB"/>
        </w:rPr>
        <w:t xml:space="preserve">The scope for cross-fertilisation has since been further extended through working with people in varied political and professional roles </w:t>
      </w:r>
      <w:r w:rsidR="00577D42">
        <w:rPr>
          <w:rStyle w:val="Strong"/>
          <w:rFonts w:ascii="Arial" w:hAnsi="Arial" w:cs="Arial"/>
          <w:b w:val="0"/>
          <w:lang w:val="en-GB"/>
        </w:rPr>
        <w:t>engaged in decision-making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9744B" w:rsidRPr="00525D7E">
        <w:rPr>
          <w:rStyle w:val="Strong"/>
          <w:rFonts w:ascii="Arial" w:hAnsi="Arial" w:cs="Arial"/>
          <w:b w:val="0"/>
          <w:lang w:val="en-GB"/>
        </w:rPr>
        <w:t>in such open fields as community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empowerment</w:t>
      </w:r>
      <w:r w:rsidR="001963E1" w:rsidRPr="00525D7E">
        <w:rPr>
          <w:rStyle w:val="Strong"/>
          <w:rFonts w:ascii="Arial" w:hAnsi="Arial" w:cs="Arial"/>
          <w:b w:val="0"/>
          <w:lang w:val="en-GB"/>
        </w:rPr>
        <w:t>, int</w:t>
      </w:r>
      <w:r w:rsidRPr="00525D7E">
        <w:rPr>
          <w:rStyle w:val="Strong"/>
          <w:rFonts w:ascii="Arial" w:hAnsi="Arial" w:cs="Arial"/>
          <w:b w:val="0"/>
          <w:lang w:val="en-GB"/>
        </w:rPr>
        <w:t>ernational development</w:t>
      </w:r>
      <w:r w:rsidR="0059744B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Pr="00525D7E">
        <w:rPr>
          <w:rStyle w:val="Strong"/>
          <w:rFonts w:ascii="Arial" w:hAnsi="Arial" w:cs="Arial"/>
          <w:b w:val="0"/>
          <w:lang w:val="en-GB"/>
        </w:rPr>
        <w:t>social</w:t>
      </w:r>
      <w:r w:rsidR="001963E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>enterprise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 xml:space="preserve"> and environmental action</w:t>
      </w:r>
      <w:r w:rsidR="00DE2828" w:rsidRPr="00525D7E">
        <w:rPr>
          <w:rStyle w:val="Strong"/>
          <w:rFonts w:ascii="Arial" w:hAnsi="Arial" w:cs="Arial"/>
          <w:b w:val="0"/>
          <w:lang w:val="en-GB"/>
        </w:rPr>
        <w:t>.</w:t>
      </w:r>
      <w:r w:rsidR="00E12EC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</w:p>
    <w:p w:rsidR="001D1AD3" w:rsidRDefault="00530C92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u w:val="single"/>
          <w:lang w:val="en-GB"/>
        </w:rPr>
        <w:t xml:space="preserve">3. </w:t>
      </w:r>
      <w:r w:rsidR="00790393" w:rsidRPr="00525D7E">
        <w:rPr>
          <w:rStyle w:val="Strong"/>
          <w:rFonts w:ascii="Arial" w:hAnsi="Arial" w:cs="Arial"/>
          <w:u w:val="single"/>
          <w:lang w:val="en-GB"/>
        </w:rPr>
        <w:t>Strands of innovation</w:t>
      </w:r>
      <w:r w:rsidR="00790393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90393" w:rsidRPr="00525D7E">
        <w:rPr>
          <w:rStyle w:val="Strong"/>
          <w:rFonts w:ascii="Arial" w:hAnsi="Arial" w:cs="Arial"/>
          <w:b w:val="0"/>
          <w:i/>
          <w:lang w:val="en-GB"/>
        </w:rPr>
        <w:t>o</w:t>
      </w:r>
      <w:r w:rsidR="00B12566" w:rsidRPr="00525D7E">
        <w:rPr>
          <w:rStyle w:val="Strong"/>
          <w:rFonts w:ascii="Arial" w:hAnsi="Arial" w:cs="Arial"/>
          <w:b w:val="0"/>
          <w:i/>
          <w:lang w:val="en-GB"/>
        </w:rPr>
        <w:t xml:space="preserve">riginating within the programme of the </w:t>
      </w:r>
      <w:smartTag w:uri="urn:schemas-microsoft-com:office:smarttags" w:element="place">
        <w:smartTag w:uri="urn:schemas-microsoft-com:office:smarttags" w:element="PlaceName">
          <w:r w:rsidR="00B12566" w:rsidRPr="00525D7E">
            <w:rPr>
              <w:rStyle w:val="Strong"/>
              <w:rFonts w:ascii="Arial" w:hAnsi="Arial" w:cs="Arial"/>
              <w:b w:val="0"/>
              <w:i/>
              <w:lang w:val="en-GB"/>
            </w:rPr>
            <w:t>IOR</w:t>
          </w:r>
        </w:smartTag>
        <w:r w:rsidR="00B12566" w:rsidRPr="00525D7E">
          <w:rPr>
            <w:rStyle w:val="Strong"/>
            <w:rFonts w:ascii="Arial" w:hAnsi="Arial" w:cs="Arial"/>
            <w:b w:val="0"/>
            <w:i/>
            <w:lang w:val="en-GB"/>
          </w:rPr>
          <w:t xml:space="preserve"> </w:t>
        </w:r>
        <w:smartTag w:uri="urn:schemas-microsoft-com:office:smarttags" w:element="PlaceType">
          <w:r w:rsidR="00B12566" w:rsidRPr="00525D7E">
            <w:rPr>
              <w:rStyle w:val="Strong"/>
              <w:rFonts w:ascii="Arial" w:hAnsi="Arial" w:cs="Arial"/>
              <w:b w:val="0"/>
              <w:i/>
              <w:lang w:val="en-GB"/>
            </w:rPr>
            <w:t>School</w:t>
          </w:r>
        </w:smartTag>
      </w:smartTag>
      <w:r w:rsidR="00A73C2A" w:rsidRPr="00525D7E">
        <w:rPr>
          <w:rStyle w:val="Strong"/>
          <w:rFonts w:ascii="Arial" w:hAnsi="Arial" w:cs="Arial"/>
          <w:b w:val="0"/>
          <w:lang w:val="en-GB"/>
        </w:rPr>
        <w:t>.</w:t>
      </w:r>
      <w:r w:rsidR="002D25A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</w:p>
    <w:p w:rsidR="00577D42" w:rsidRDefault="00577D42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>
        <w:rPr>
          <w:rStyle w:val="Strong"/>
          <w:rFonts w:ascii="Arial" w:hAnsi="Arial" w:cs="Arial"/>
          <w:b w:val="0"/>
          <w:lang w:val="en-GB"/>
        </w:rPr>
        <w:t xml:space="preserve">Six interwoven </w:t>
      </w:r>
      <w:r>
        <w:rPr>
          <w:rStyle w:val="Strong"/>
          <w:rFonts w:ascii="Arial" w:hAnsi="Arial" w:cs="Arial"/>
          <w:b w:val="0"/>
          <w:i/>
          <w:lang w:val="en-GB"/>
        </w:rPr>
        <w:t xml:space="preserve">strands of innovation </w:t>
      </w:r>
      <w:r>
        <w:rPr>
          <w:rStyle w:val="Strong"/>
          <w:rFonts w:ascii="Arial" w:hAnsi="Arial" w:cs="Arial"/>
          <w:b w:val="0"/>
          <w:lang w:val="en-GB"/>
        </w:rPr>
        <w:t xml:space="preserve">have become recognised </w:t>
      </w:r>
      <w:r w:rsidR="00150AB0">
        <w:rPr>
          <w:rStyle w:val="Strong"/>
          <w:rFonts w:ascii="Arial" w:hAnsi="Arial" w:cs="Arial"/>
          <w:b w:val="0"/>
          <w:lang w:val="en-GB"/>
        </w:rPr>
        <w:t xml:space="preserve">as influential as the work programme of the </w:t>
      </w:r>
      <w:smartTag w:uri="urn:schemas-microsoft-com:office:smarttags" w:element="place">
        <w:smartTag w:uri="urn:schemas-microsoft-com:office:smarttags" w:element="PlaceName">
          <w:r w:rsidR="00150AB0">
            <w:rPr>
              <w:rStyle w:val="Strong"/>
              <w:rFonts w:ascii="Arial" w:hAnsi="Arial" w:cs="Arial"/>
              <w:b w:val="0"/>
              <w:lang w:val="en-GB"/>
            </w:rPr>
            <w:t>IOR</w:t>
          </w:r>
        </w:smartTag>
        <w:r w:rsidR="00150AB0">
          <w:rPr>
            <w:rStyle w:val="Strong"/>
            <w:rFonts w:ascii="Arial" w:hAnsi="Arial" w:cs="Arial"/>
            <w:b w:val="0"/>
            <w:lang w:val="en-GB"/>
          </w:rPr>
          <w:t xml:space="preserve"> </w:t>
        </w:r>
        <w:smartTag w:uri="urn:schemas-microsoft-com:office:smarttags" w:element="PlaceType">
          <w:r w:rsidR="00150AB0">
            <w:rPr>
              <w:rStyle w:val="Strong"/>
              <w:rFonts w:ascii="Arial" w:hAnsi="Arial" w:cs="Arial"/>
              <w:b w:val="0"/>
              <w:lang w:val="en-GB"/>
            </w:rPr>
            <w:t>School</w:t>
          </w:r>
        </w:smartTag>
      </w:smartTag>
      <w:r w:rsidR="00150AB0">
        <w:rPr>
          <w:rStyle w:val="Strong"/>
          <w:rFonts w:ascii="Arial" w:hAnsi="Arial" w:cs="Arial"/>
          <w:b w:val="0"/>
          <w:lang w:val="en-GB"/>
        </w:rPr>
        <w:t xml:space="preserve"> has evolved over almost five decades.  </w:t>
      </w:r>
      <w:r w:rsidR="00150AB0" w:rsidRPr="00150AB0">
        <w:rPr>
          <w:rStyle w:val="Strong"/>
          <w:rFonts w:ascii="Arial" w:hAnsi="Arial" w:cs="Arial"/>
          <w:b w:val="0"/>
          <w:i/>
          <w:lang w:val="en-GB"/>
        </w:rPr>
        <w:t>The reference numbers relate to the bibliography that is presented in section 6.</w:t>
      </w:r>
      <w:r w:rsidR="009F49C9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9F49C9">
        <w:rPr>
          <w:rStyle w:val="Strong"/>
          <w:rFonts w:ascii="Arial" w:hAnsi="Arial" w:cs="Arial"/>
          <w:b w:val="0"/>
          <w:lang w:val="en-GB"/>
        </w:rPr>
        <w:t xml:space="preserve"> </w:t>
      </w:r>
    </w:p>
    <w:p w:rsidR="00577D42" w:rsidRPr="00577D42" w:rsidRDefault="001D1AD3" w:rsidP="00221D31">
      <w:pPr>
        <w:numPr>
          <w:ilvl w:val="0"/>
          <w:numId w:val="13"/>
        </w:numPr>
        <w:tabs>
          <w:tab w:val="clear" w:pos="360"/>
        </w:tabs>
        <w:spacing w:after="80"/>
        <w:ind w:left="284" w:hanging="284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Problem structuring methods</w:t>
      </w:r>
      <w:r w:rsidR="009F49C9">
        <w:rPr>
          <w:rStyle w:val="Strong"/>
          <w:rFonts w:ascii="Arial" w:hAnsi="Arial" w:cs="Arial"/>
          <w:vertAlign w:val="superscript"/>
          <w:lang w:val="en-GB"/>
        </w:rPr>
        <w:t xml:space="preserve"> </w:t>
      </w:r>
      <w:r w:rsidR="009F49C9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proofErr w:type="gramStart"/>
      <w:r w:rsidR="00FA083B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,9</w:t>
      </w:r>
      <w:r w:rsidR="00133212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F126CE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FA083B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7</w:t>
      </w:r>
      <w:r w:rsidR="00F126CE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150AB0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18,</w:t>
      </w:r>
      <w:r w:rsidR="00F126CE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r w:rsidR="00133212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5</w:t>
      </w:r>
      <w:proofErr w:type="gramEnd"/>
      <w:r w:rsidR="00530C92" w:rsidRPr="00525D7E">
        <w:rPr>
          <w:rStyle w:val="Strong"/>
          <w:rFonts w:ascii="Arial" w:hAnsi="Arial" w:cs="Arial"/>
          <w:lang w:val="en-GB"/>
        </w:rPr>
        <w:t>.</w:t>
      </w:r>
      <w:r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B50FC5" w:rsidRPr="00525D7E">
        <w:rPr>
          <w:rStyle w:val="Strong"/>
          <w:rFonts w:ascii="Arial" w:hAnsi="Arial" w:cs="Arial"/>
          <w:lang w:val="en-GB"/>
        </w:rPr>
        <w:t xml:space="preserve"> 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The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toolkit of the 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so-called </w:t>
      </w:r>
      <w:r w:rsidR="00B50FC5" w:rsidRPr="00525D7E">
        <w:rPr>
          <w:rStyle w:val="Strong"/>
          <w:rFonts w:ascii="Arial" w:hAnsi="Arial" w:cs="Arial"/>
          <w:b w:val="0"/>
          <w:i/>
          <w:lang w:val="en-GB"/>
        </w:rPr>
        <w:t xml:space="preserve">Strategic Choice Approach 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is </w:t>
      </w:r>
      <w:r w:rsidR="00FA083B" w:rsidRPr="00525D7E">
        <w:rPr>
          <w:rStyle w:val="Strong"/>
          <w:rFonts w:ascii="Arial" w:hAnsi="Arial" w:cs="Arial"/>
          <w:b w:val="0"/>
          <w:lang w:val="en-GB"/>
        </w:rPr>
        <w:t xml:space="preserve">currently 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the most fully-articulated product </w:t>
      </w:r>
      <w:r w:rsidR="00FA083B" w:rsidRPr="00525D7E">
        <w:rPr>
          <w:rStyle w:val="Strong"/>
          <w:rFonts w:ascii="Arial" w:hAnsi="Arial" w:cs="Arial"/>
          <w:b w:val="0"/>
          <w:lang w:val="en-GB"/>
        </w:rPr>
        <w:t>of the work of the IOR School, having led to</w:t>
      </w:r>
      <w:r w:rsidR="005437BD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A083B" w:rsidRPr="00525D7E">
        <w:rPr>
          <w:rStyle w:val="Strong"/>
          <w:rFonts w:ascii="Arial" w:hAnsi="Arial" w:cs="Arial"/>
          <w:b w:val="0"/>
          <w:lang w:val="en-GB"/>
        </w:rPr>
        <w:t xml:space="preserve">widespread applications and </w:t>
      </w:r>
      <w:r w:rsidR="005437BD" w:rsidRPr="00525D7E">
        <w:rPr>
          <w:rStyle w:val="Strong"/>
          <w:rFonts w:ascii="Arial" w:hAnsi="Arial" w:cs="Arial"/>
          <w:b w:val="0"/>
          <w:lang w:val="en-GB"/>
        </w:rPr>
        <w:t>both comprehensive</w:t>
      </w:r>
      <w:r w:rsid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9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 and briefer</w:t>
      </w:r>
      <w:r w:rsid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133212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7</w:t>
      </w:r>
      <w:r w:rsidR="00B50FC5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,2</w:t>
      </w:r>
      <w:r w:rsidR="00133212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5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 published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 xml:space="preserve"> guides</w:t>
      </w:r>
      <w:r w:rsidR="00B50FC5" w:rsidRPr="00525D7E">
        <w:rPr>
          <w:rStyle w:val="Strong"/>
          <w:rFonts w:ascii="Arial" w:hAnsi="Arial" w:cs="Arial"/>
          <w:b w:val="0"/>
          <w:lang w:val="en-GB"/>
        </w:rPr>
        <w:t xml:space="preserve">. </w:t>
      </w:r>
      <w:r w:rsidR="002D25A1" w:rsidRPr="00525D7E">
        <w:rPr>
          <w:rStyle w:val="Strong"/>
          <w:rFonts w:ascii="Arial" w:hAnsi="Arial" w:cs="Arial"/>
          <w:b w:val="0"/>
          <w:lang w:val="en-GB"/>
        </w:rPr>
        <w:t>In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the OR world, this</w:t>
      </w:r>
      <w:r w:rsidR="002D25A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F4C0D" w:rsidRPr="00525D7E">
        <w:rPr>
          <w:rStyle w:val="Strong"/>
          <w:rFonts w:ascii="Arial" w:hAnsi="Arial" w:cs="Arial"/>
          <w:b w:val="0"/>
          <w:lang w:val="en-GB"/>
        </w:rPr>
        <w:t>largely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graphical </w:t>
      </w:r>
      <w:r w:rsidR="00A73C2A" w:rsidRPr="00525D7E">
        <w:rPr>
          <w:rStyle w:val="Strong"/>
          <w:rFonts w:ascii="Arial" w:hAnsi="Arial" w:cs="Arial"/>
          <w:b w:val="0"/>
          <w:lang w:val="en-GB"/>
        </w:rPr>
        <w:t xml:space="preserve">toolkit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to aid communication </w:t>
      </w:r>
      <w:r w:rsidR="00F126CE" w:rsidRPr="00525D7E">
        <w:rPr>
          <w:rStyle w:val="Strong"/>
          <w:rFonts w:ascii="Arial" w:hAnsi="Arial" w:cs="Arial"/>
          <w:b w:val="0"/>
          <w:lang w:val="en-GB"/>
        </w:rPr>
        <w:t xml:space="preserve">is </w:t>
      </w:r>
      <w:proofErr w:type="gramStart"/>
      <w:r w:rsidR="00F126CE" w:rsidRPr="00525D7E">
        <w:rPr>
          <w:rStyle w:val="Strong"/>
          <w:rFonts w:ascii="Arial" w:hAnsi="Arial" w:cs="Arial"/>
          <w:b w:val="0"/>
          <w:lang w:val="en-GB"/>
        </w:rPr>
        <w:t>usually</w:t>
      </w:r>
      <w:proofErr w:type="gramEnd"/>
      <w:r w:rsidR="00F126CE" w:rsidRPr="00525D7E">
        <w:rPr>
          <w:rStyle w:val="Strong"/>
          <w:rFonts w:ascii="Arial" w:hAnsi="Arial" w:cs="Arial"/>
          <w:b w:val="0"/>
          <w:lang w:val="en-GB"/>
        </w:rPr>
        <w:t xml:space="preserve"> presented to students </w:t>
      </w:r>
      <w:r w:rsidR="00702D33" w:rsidRPr="00525D7E">
        <w:rPr>
          <w:rStyle w:val="Strong"/>
          <w:rFonts w:ascii="Arial" w:hAnsi="Arial" w:cs="Arial"/>
          <w:b w:val="0"/>
          <w:lang w:val="en-GB"/>
        </w:rPr>
        <w:t>through the prism of a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broader</w:t>
      </w:r>
      <w:r w:rsidR="00702D33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>category</w:t>
      </w:r>
      <w:r w:rsidR="00A73C2A" w:rsidRPr="00525D7E">
        <w:rPr>
          <w:rStyle w:val="Strong"/>
          <w:rFonts w:ascii="Arial" w:hAnsi="Arial" w:cs="Arial"/>
          <w:b w:val="0"/>
          <w:lang w:val="en-GB"/>
        </w:rPr>
        <w:t xml:space="preserve"> of </w:t>
      </w:r>
      <w:r w:rsidR="00A73C2A" w:rsidRPr="00525D7E">
        <w:rPr>
          <w:rStyle w:val="Strong"/>
          <w:rFonts w:ascii="Arial" w:hAnsi="Arial" w:cs="Arial"/>
          <w:b w:val="0"/>
          <w:i/>
          <w:lang w:val="en-GB"/>
        </w:rPr>
        <w:t>Problem Structuring Methods</w:t>
      </w:r>
      <w:r w:rsidR="00A73C2A" w:rsidRPr="00525D7E">
        <w:rPr>
          <w:rStyle w:val="Strong"/>
          <w:rFonts w:ascii="Arial" w:hAnsi="Arial" w:cs="Arial"/>
          <w:b w:val="0"/>
          <w:lang w:val="en-GB"/>
        </w:rPr>
        <w:t xml:space="preserve"> or </w:t>
      </w:r>
      <w:r w:rsidR="00A73C2A" w:rsidRPr="00525D7E">
        <w:rPr>
          <w:rStyle w:val="Strong"/>
          <w:rFonts w:ascii="Arial" w:hAnsi="Arial" w:cs="Arial"/>
          <w:b w:val="0"/>
          <w:i/>
          <w:lang w:val="en-GB"/>
        </w:rPr>
        <w:t>soft OR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>.  Y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et in other realms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such as 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 xml:space="preserve">that of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town planning, it tends to be presented less as a</w:t>
      </w:r>
      <w:r w:rsidR="00133212" w:rsidRPr="00525D7E">
        <w:rPr>
          <w:rStyle w:val="Strong"/>
          <w:rFonts w:ascii="Arial" w:hAnsi="Arial" w:cs="Arial"/>
          <w:b w:val="0"/>
          <w:lang w:val="en-GB"/>
        </w:rPr>
        <w:t xml:space="preserve"> tool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kit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for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intervention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in 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>client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 processes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and more in the context of its 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 xml:space="preserve">philosophical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link to strand b)</w:t>
      </w:r>
      <w:r w:rsidR="00B50FC5" w:rsidRPr="00525D7E">
        <w:rPr>
          <w:rStyle w:val="Strong"/>
          <w:rFonts w:ascii="Arial" w:hAnsi="Arial" w:cs="Arial"/>
          <w:b w:val="0"/>
          <w:i/>
          <w:lang w:val="en-GB"/>
        </w:rPr>
        <w:t>.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 Its distinctive orientation is towards </w:t>
      </w:r>
      <w:r w:rsidR="00C97F77" w:rsidRPr="00525D7E">
        <w:rPr>
          <w:rStyle w:val="Strong"/>
          <w:rFonts w:ascii="Arial" w:hAnsi="Arial" w:cs="Arial"/>
          <w:b w:val="0"/>
          <w:i/>
          <w:lang w:val="en-GB"/>
        </w:rPr>
        <w:t>decision-making</w:t>
      </w:r>
      <w:r w:rsidR="00FD63BA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through time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>;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strategic response to diverse sources of 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>uncertainty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>;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and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a continuing</w:t>
      </w:r>
      <w:r w:rsidR="00C97F77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balancing of 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>commitment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against 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>flexibility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.</w:t>
      </w:r>
      <w:r w:rsidR="00B50FC5" w:rsidRPr="00525D7E">
        <w:rPr>
          <w:rStyle w:val="Strong"/>
          <w:rFonts w:ascii="Arial" w:hAnsi="Arial" w:cs="Arial"/>
          <w:b w:val="0"/>
          <w:i/>
          <w:lang w:val="en-GB"/>
        </w:rPr>
        <w:t xml:space="preserve">  </w:t>
      </w:r>
    </w:p>
    <w:p w:rsidR="005D1A4B" w:rsidRDefault="005D1A4B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</w:p>
    <w:p w:rsidR="00577D42" w:rsidRDefault="00C97F77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Many consultants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have experimented in combining </w:t>
      </w:r>
      <w:r w:rsidR="005D1A4B">
        <w:rPr>
          <w:rStyle w:val="Strong"/>
          <w:rFonts w:ascii="Arial" w:hAnsi="Arial" w:cs="Arial"/>
          <w:b w:val="0"/>
          <w:lang w:val="en-GB"/>
        </w:rPr>
        <w:t xml:space="preserve">methods from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this toolkit with other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methods</w:t>
      </w:r>
      <w:r w:rsidR="0083429B">
        <w:rPr>
          <w:rStyle w:val="Strong"/>
          <w:rFonts w:ascii="Arial" w:hAnsi="Arial" w:cs="Arial"/>
          <w:b w:val="0"/>
          <w:lang w:val="en-GB"/>
        </w:rPr>
        <w:t xml:space="preserve"> for supporting difficult decisions</w:t>
      </w:r>
      <w:r w:rsidRPr="00525D7E">
        <w:rPr>
          <w:rStyle w:val="Strong"/>
          <w:rFonts w:ascii="Arial" w:hAnsi="Arial" w:cs="Arial"/>
          <w:b w:val="0"/>
          <w:lang w:val="en-GB"/>
        </w:rPr>
        <w:t>, both qualitative and quantitative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.  The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approach introduces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tools for supporting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four broad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modes of decision-making – </w:t>
      </w:r>
      <w:r w:rsidRPr="00525D7E">
        <w:rPr>
          <w:rStyle w:val="Strong"/>
          <w:rFonts w:ascii="Arial" w:hAnsi="Arial" w:cs="Arial"/>
          <w:b w:val="0"/>
          <w:i/>
          <w:lang w:val="en-GB"/>
        </w:rPr>
        <w:t xml:space="preserve">shaping, designing, comparing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and </w:t>
      </w:r>
      <w:r w:rsidRPr="00525D7E">
        <w:rPr>
          <w:rStyle w:val="Strong"/>
          <w:rFonts w:ascii="Arial" w:hAnsi="Arial" w:cs="Arial"/>
          <w:b w:val="0"/>
          <w:i/>
          <w:lang w:val="en-GB"/>
        </w:rPr>
        <w:t xml:space="preserve">choosing –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all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embedded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in a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now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widely-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adopt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ed practice of 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 xml:space="preserve">facilitating </w:t>
      </w:r>
      <w:r w:rsidR="005D1A4B">
        <w:rPr>
          <w:rStyle w:val="Strong"/>
          <w:rFonts w:ascii="Arial" w:hAnsi="Arial" w:cs="Arial"/>
          <w:b w:val="0"/>
          <w:lang w:val="en-GB"/>
        </w:rPr>
        <w:t>informal p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lannin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>g groups.  An interactive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software package</w:t>
      </w:r>
      <w:r w:rsidR="00E77807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FD63BA" w:rsidRPr="00525D7E">
        <w:rPr>
          <w:rStyle w:val="Strong"/>
          <w:rFonts w:ascii="Arial" w:hAnsi="Arial" w:cs="Arial"/>
          <w:b w:val="0"/>
          <w:i/>
          <w:lang w:val="en-GB"/>
        </w:rPr>
        <w:t xml:space="preserve">– 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see </w:t>
      </w:r>
      <w:r w:rsidR="002D3E0F" w:rsidRPr="00525D7E">
        <w:rPr>
          <w:rStyle w:val="Strong"/>
          <w:rFonts w:ascii="Arial" w:hAnsi="Arial" w:cs="Arial"/>
          <w:lang w:val="en-GB"/>
        </w:rPr>
        <w:t>5</w:t>
      </w:r>
      <w:r w:rsidR="00FD63BA" w:rsidRPr="00525D7E">
        <w:rPr>
          <w:rStyle w:val="Strong"/>
          <w:rFonts w:ascii="Arial" w:hAnsi="Arial" w:cs="Arial"/>
          <w:lang w:val="en-GB"/>
        </w:rPr>
        <w:t>(b)</w:t>
      </w:r>
      <w:r w:rsidR="00FD63BA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77D42">
        <w:rPr>
          <w:rStyle w:val="Strong"/>
          <w:rFonts w:ascii="Arial" w:hAnsi="Arial" w:cs="Arial"/>
          <w:b w:val="0"/>
          <w:lang w:val="en-GB"/>
        </w:rPr>
        <w:t>–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77D42">
        <w:rPr>
          <w:rStyle w:val="Strong"/>
          <w:rFonts w:ascii="Arial" w:hAnsi="Arial" w:cs="Arial"/>
          <w:b w:val="0"/>
          <w:lang w:val="en-GB"/>
        </w:rPr>
        <w:t>has demonstrated its value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 xml:space="preserve"> in </w:t>
      </w:r>
      <w:r w:rsidR="005D1A4B">
        <w:rPr>
          <w:rStyle w:val="Strong"/>
          <w:rFonts w:ascii="Arial" w:hAnsi="Arial" w:cs="Arial"/>
          <w:b w:val="0"/>
          <w:lang w:val="en-GB"/>
        </w:rPr>
        <w:t xml:space="preserve">guiding </w:t>
      </w:r>
      <w:r w:rsidR="00E77807" w:rsidRPr="00525D7E">
        <w:rPr>
          <w:rStyle w:val="Strong"/>
          <w:rFonts w:ascii="Arial" w:hAnsi="Arial" w:cs="Arial"/>
          <w:b w:val="0"/>
          <w:lang w:val="en-GB"/>
        </w:rPr>
        <w:t>more intimate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planning and learning situations. </w:t>
      </w:r>
    </w:p>
    <w:p w:rsidR="00F6390B" w:rsidRPr="00525D7E" w:rsidRDefault="00C97F77" w:rsidP="00221D31">
      <w:pPr>
        <w:spacing w:after="80"/>
        <w:ind w:left="284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 xml:space="preserve">While the current toolkit of SCA is </w:t>
      </w:r>
      <w:r w:rsidR="00E77807" w:rsidRPr="00525D7E">
        <w:rPr>
          <w:rStyle w:val="Strong"/>
          <w:rFonts w:ascii="Arial" w:hAnsi="Arial" w:cs="Arial"/>
          <w:i/>
          <w:lang w:val="en-GB"/>
        </w:rPr>
        <w:t>coherent</w:t>
      </w:r>
      <w:r w:rsidR="00FD63BA" w:rsidRPr="00525D7E">
        <w:rPr>
          <w:rStyle w:val="Strong"/>
          <w:rFonts w:ascii="Arial" w:hAnsi="Arial" w:cs="Arial"/>
          <w:i/>
          <w:lang w:val="en-GB"/>
        </w:rPr>
        <w:t xml:space="preserve"> and well-tested</w:t>
      </w:r>
      <w:r w:rsidR="00E77807" w:rsidRPr="00525D7E">
        <w:rPr>
          <w:rStyle w:val="Strong"/>
          <w:rFonts w:ascii="Arial" w:hAnsi="Arial" w:cs="Arial"/>
          <w:i/>
          <w:lang w:val="en-GB"/>
        </w:rPr>
        <w:t>, I do not consider it</w:t>
      </w:r>
      <w:r w:rsidRPr="00525D7E">
        <w:rPr>
          <w:rStyle w:val="Strong"/>
          <w:rFonts w:ascii="Arial" w:hAnsi="Arial" w:cs="Arial"/>
          <w:i/>
          <w:lang w:val="en-GB"/>
        </w:rPr>
        <w:t xml:space="preserve">s language </w:t>
      </w:r>
      <w:r w:rsidR="00A23A84" w:rsidRPr="00525D7E">
        <w:rPr>
          <w:rStyle w:val="Strong"/>
          <w:rFonts w:ascii="Arial" w:hAnsi="Arial" w:cs="Arial"/>
          <w:i/>
          <w:lang w:val="en-GB"/>
        </w:rPr>
        <w:t>and</w:t>
      </w:r>
      <w:r w:rsidR="00EC5005" w:rsidRPr="00525D7E">
        <w:rPr>
          <w:rStyle w:val="Strong"/>
          <w:rFonts w:ascii="Arial" w:hAnsi="Arial" w:cs="Arial"/>
          <w:i/>
          <w:lang w:val="en-GB"/>
        </w:rPr>
        <w:t xml:space="preserve"> extent</w:t>
      </w:r>
      <w:r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E77807" w:rsidRPr="00525D7E">
        <w:rPr>
          <w:rStyle w:val="Strong"/>
          <w:rFonts w:ascii="Arial" w:hAnsi="Arial" w:cs="Arial"/>
          <w:i/>
          <w:lang w:val="en-GB"/>
        </w:rPr>
        <w:t>to be definitive</w:t>
      </w:r>
      <w:r w:rsidR="00FD63BA" w:rsidRPr="00525D7E">
        <w:rPr>
          <w:rStyle w:val="Strong"/>
          <w:rFonts w:ascii="Arial" w:hAnsi="Arial" w:cs="Arial"/>
          <w:i/>
          <w:lang w:val="en-GB"/>
        </w:rPr>
        <w:t>.  M</w:t>
      </w:r>
      <w:r w:rsidRPr="00525D7E">
        <w:rPr>
          <w:rStyle w:val="Strong"/>
          <w:rFonts w:ascii="Arial" w:hAnsi="Arial" w:cs="Arial"/>
          <w:i/>
          <w:lang w:val="en-GB"/>
        </w:rPr>
        <w:t xml:space="preserve">any opportunities </w:t>
      </w:r>
      <w:r w:rsidR="00EC5005" w:rsidRPr="00525D7E">
        <w:rPr>
          <w:rStyle w:val="Strong"/>
          <w:rFonts w:ascii="Arial" w:hAnsi="Arial" w:cs="Arial"/>
          <w:i/>
          <w:lang w:val="en-GB"/>
        </w:rPr>
        <w:t xml:space="preserve">can be identified </w:t>
      </w:r>
      <w:r w:rsidRPr="00525D7E">
        <w:rPr>
          <w:rStyle w:val="Strong"/>
          <w:rFonts w:ascii="Arial" w:hAnsi="Arial" w:cs="Arial"/>
          <w:i/>
          <w:lang w:val="en-GB"/>
        </w:rPr>
        <w:t>for futu</w:t>
      </w:r>
      <w:r w:rsidR="00FD63BA" w:rsidRPr="00525D7E">
        <w:rPr>
          <w:rStyle w:val="Strong"/>
          <w:rFonts w:ascii="Arial" w:hAnsi="Arial" w:cs="Arial"/>
          <w:i/>
          <w:lang w:val="en-GB"/>
        </w:rPr>
        <w:t>re researchers</w:t>
      </w:r>
      <w:r w:rsidRPr="00525D7E">
        <w:rPr>
          <w:rStyle w:val="Strong"/>
          <w:rFonts w:ascii="Arial" w:hAnsi="Arial" w:cs="Arial"/>
          <w:i/>
          <w:lang w:val="en-GB"/>
        </w:rPr>
        <w:t xml:space="preserve"> to </w:t>
      </w:r>
      <w:r w:rsidR="00FD63BA" w:rsidRPr="00525D7E">
        <w:rPr>
          <w:rStyle w:val="Strong"/>
          <w:rFonts w:ascii="Arial" w:hAnsi="Arial" w:cs="Arial"/>
          <w:i/>
          <w:lang w:val="en-GB"/>
        </w:rPr>
        <w:t xml:space="preserve">work with users in </w:t>
      </w:r>
      <w:r w:rsidRPr="00525D7E">
        <w:rPr>
          <w:rStyle w:val="Strong"/>
          <w:rFonts w:ascii="Arial" w:hAnsi="Arial" w:cs="Arial"/>
          <w:i/>
          <w:lang w:val="en-GB"/>
        </w:rPr>
        <w:t>design</w:t>
      </w:r>
      <w:r w:rsidR="00FD63BA" w:rsidRPr="00525D7E">
        <w:rPr>
          <w:rStyle w:val="Strong"/>
          <w:rFonts w:ascii="Arial" w:hAnsi="Arial" w:cs="Arial"/>
          <w:i/>
          <w:lang w:val="en-GB"/>
        </w:rPr>
        <w:t>ing</w:t>
      </w:r>
      <w:r w:rsidRPr="00525D7E">
        <w:rPr>
          <w:rStyle w:val="Strong"/>
          <w:rFonts w:ascii="Arial" w:hAnsi="Arial" w:cs="Arial"/>
          <w:i/>
          <w:lang w:val="en-GB"/>
        </w:rPr>
        <w:t xml:space="preserve"> fur</w:t>
      </w:r>
      <w:r w:rsidR="00FE6CB5" w:rsidRPr="00525D7E">
        <w:rPr>
          <w:rStyle w:val="Strong"/>
          <w:rFonts w:ascii="Arial" w:hAnsi="Arial" w:cs="Arial"/>
          <w:i/>
          <w:lang w:val="en-GB"/>
        </w:rPr>
        <w:t>th</w:t>
      </w:r>
      <w:r w:rsidRPr="00525D7E">
        <w:rPr>
          <w:rStyle w:val="Strong"/>
          <w:rFonts w:ascii="Arial" w:hAnsi="Arial" w:cs="Arial"/>
          <w:i/>
          <w:lang w:val="en-GB"/>
        </w:rPr>
        <w:t>e</w:t>
      </w:r>
      <w:r w:rsidR="00FE6CB5" w:rsidRPr="00525D7E">
        <w:rPr>
          <w:rStyle w:val="Strong"/>
          <w:rFonts w:ascii="Arial" w:hAnsi="Arial" w:cs="Arial"/>
          <w:i/>
          <w:lang w:val="en-GB"/>
        </w:rPr>
        <w:t>r</w:t>
      </w:r>
      <w:r w:rsidRPr="00525D7E">
        <w:rPr>
          <w:rStyle w:val="Strong"/>
          <w:rFonts w:ascii="Arial" w:hAnsi="Arial" w:cs="Arial"/>
          <w:i/>
          <w:lang w:val="en-GB"/>
        </w:rPr>
        <w:t xml:space="preserve"> modifications and extensions, for example t</w:t>
      </w:r>
      <w:r w:rsidR="00FD63BA" w:rsidRPr="00525D7E">
        <w:rPr>
          <w:rStyle w:val="Strong"/>
          <w:rFonts w:ascii="Arial" w:hAnsi="Arial" w:cs="Arial"/>
          <w:i/>
          <w:lang w:val="en-GB"/>
        </w:rPr>
        <w:t>o reflect more fully the stance</w:t>
      </w:r>
      <w:r w:rsidRPr="00525D7E">
        <w:rPr>
          <w:rStyle w:val="Strong"/>
          <w:rFonts w:ascii="Arial" w:hAnsi="Arial" w:cs="Arial"/>
          <w:i/>
          <w:lang w:val="en-GB"/>
        </w:rPr>
        <w:t>s of different parties in decision processes.</w:t>
      </w:r>
      <w:r w:rsidRPr="00525D7E">
        <w:rPr>
          <w:rStyle w:val="Strong"/>
          <w:rFonts w:ascii="Arial" w:hAnsi="Arial" w:cs="Arial"/>
          <w:lang w:val="en-GB"/>
        </w:rPr>
        <w:t xml:space="preserve"> </w:t>
      </w:r>
      <w:r w:rsidR="00E77807" w:rsidRPr="00525D7E">
        <w:rPr>
          <w:rStyle w:val="Strong"/>
          <w:rFonts w:ascii="Arial" w:hAnsi="Arial" w:cs="Arial"/>
          <w:lang w:val="en-GB"/>
        </w:rPr>
        <w:t xml:space="preserve"> </w:t>
      </w:r>
    </w:p>
    <w:p w:rsidR="00150AB0" w:rsidRPr="00150AB0" w:rsidRDefault="00C97F77" w:rsidP="00221D31">
      <w:pPr>
        <w:numPr>
          <w:ilvl w:val="0"/>
          <w:numId w:val="13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C</w:t>
      </w:r>
      <w:r w:rsidR="002D25A1" w:rsidRPr="00525D7E">
        <w:rPr>
          <w:rStyle w:val="Strong"/>
          <w:rFonts w:ascii="Arial" w:hAnsi="Arial" w:cs="Arial"/>
          <w:lang w:val="en-GB"/>
        </w:rPr>
        <w:t>ontinuity in</w:t>
      </w:r>
      <w:r w:rsidR="00747FC9" w:rsidRPr="00525D7E">
        <w:rPr>
          <w:rStyle w:val="Strong"/>
          <w:rFonts w:ascii="Arial" w:hAnsi="Arial" w:cs="Arial"/>
          <w:lang w:val="en-GB"/>
        </w:rPr>
        <w:t xml:space="preserve"> planning</w:t>
      </w:r>
      <w:r w:rsidR="007F71E8">
        <w:rPr>
          <w:rStyle w:val="Strong"/>
          <w:rFonts w:ascii="Arial" w:hAnsi="Arial" w:cs="Arial"/>
          <w:vertAlign w:val="superscript"/>
          <w:lang w:val="en-GB"/>
        </w:rPr>
        <w:t xml:space="preserve"> 2</w:t>
      </w:r>
      <w:proofErr w:type="gramStart"/>
      <w:r w:rsidR="00A27B8F" w:rsidRPr="00525D7E">
        <w:rPr>
          <w:rStyle w:val="Strong"/>
          <w:rFonts w:ascii="Arial" w:hAnsi="Arial" w:cs="Arial"/>
          <w:vertAlign w:val="superscript"/>
          <w:lang w:val="en-GB"/>
        </w:rPr>
        <w:t>,</w:t>
      </w:r>
      <w:r w:rsidR="00FD63BA" w:rsidRPr="00525D7E">
        <w:rPr>
          <w:rStyle w:val="Strong"/>
          <w:rFonts w:ascii="Arial" w:hAnsi="Arial" w:cs="Arial"/>
          <w:vertAlign w:val="superscript"/>
          <w:lang w:val="en-GB"/>
        </w:rPr>
        <w:t>6</w:t>
      </w:r>
      <w:r w:rsidR="00A27B8F" w:rsidRPr="00525D7E">
        <w:rPr>
          <w:rStyle w:val="Strong"/>
          <w:rFonts w:ascii="Arial" w:hAnsi="Arial" w:cs="Arial"/>
          <w:vertAlign w:val="superscript"/>
          <w:lang w:val="en-GB"/>
        </w:rPr>
        <w:t>,</w:t>
      </w:r>
      <w:r w:rsidR="00FD63BA" w:rsidRPr="00525D7E">
        <w:rPr>
          <w:rStyle w:val="Strong"/>
          <w:rFonts w:ascii="Arial" w:hAnsi="Arial" w:cs="Arial"/>
          <w:vertAlign w:val="superscript"/>
          <w:lang w:val="en-GB"/>
        </w:rPr>
        <w:t>9</w:t>
      </w:r>
      <w:r w:rsidR="00A27B8F" w:rsidRPr="00525D7E">
        <w:rPr>
          <w:rStyle w:val="Strong"/>
          <w:rFonts w:ascii="Arial" w:hAnsi="Arial" w:cs="Arial"/>
          <w:vertAlign w:val="superscript"/>
          <w:lang w:val="en-GB"/>
        </w:rPr>
        <w:t>,</w:t>
      </w:r>
      <w:r w:rsidR="001E0F8E" w:rsidRPr="00525D7E">
        <w:rPr>
          <w:rStyle w:val="Strong"/>
          <w:rFonts w:ascii="Arial" w:hAnsi="Arial" w:cs="Arial"/>
          <w:vertAlign w:val="superscript"/>
          <w:lang w:val="en-GB"/>
        </w:rPr>
        <w:t>10,</w:t>
      </w:r>
      <w:r w:rsidR="00CE2C4F" w:rsidRPr="00525D7E">
        <w:rPr>
          <w:rStyle w:val="Strong"/>
          <w:rFonts w:ascii="Arial" w:hAnsi="Arial" w:cs="Arial"/>
          <w:vertAlign w:val="superscript"/>
          <w:lang w:val="en-GB"/>
        </w:rPr>
        <w:t>1</w:t>
      </w:r>
      <w:r w:rsidR="001E0F8E" w:rsidRPr="00525D7E">
        <w:rPr>
          <w:rStyle w:val="Strong"/>
          <w:rFonts w:ascii="Arial" w:hAnsi="Arial" w:cs="Arial"/>
          <w:vertAlign w:val="superscript"/>
          <w:lang w:val="en-GB"/>
        </w:rPr>
        <w:t>5</w:t>
      </w:r>
      <w:r w:rsidR="00CE2C4F" w:rsidRPr="00525D7E">
        <w:rPr>
          <w:rStyle w:val="Strong"/>
          <w:rFonts w:ascii="Arial" w:hAnsi="Arial" w:cs="Arial"/>
          <w:vertAlign w:val="superscript"/>
          <w:lang w:val="en-GB"/>
        </w:rPr>
        <w:t>,</w:t>
      </w:r>
      <w:r w:rsidR="00A27B8F" w:rsidRPr="00525D7E">
        <w:rPr>
          <w:rStyle w:val="Strong"/>
          <w:rFonts w:ascii="Arial" w:hAnsi="Arial" w:cs="Arial"/>
          <w:vertAlign w:val="superscript"/>
          <w:lang w:val="en-GB"/>
        </w:rPr>
        <w:t>1</w:t>
      </w:r>
      <w:r w:rsidR="001E0F8E" w:rsidRPr="00525D7E">
        <w:rPr>
          <w:rStyle w:val="Strong"/>
          <w:rFonts w:ascii="Arial" w:hAnsi="Arial" w:cs="Arial"/>
          <w:vertAlign w:val="superscript"/>
          <w:lang w:val="en-GB"/>
        </w:rPr>
        <w:t>9</w:t>
      </w:r>
      <w:r w:rsidR="00561DC3" w:rsidRPr="00525D7E">
        <w:rPr>
          <w:rStyle w:val="Strong"/>
          <w:rFonts w:ascii="Arial" w:hAnsi="Arial" w:cs="Arial"/>
          <w:vertAlign w:val="superscript"/>
          <w:lang w:val="en-GB"/>
        </w:rPr>
        <w:t>,2</w:t>
      </w:r>
      <w:r w:rsidR="001E0F8E" w:rsidRPr="00525D7E">
        <w:rPr>
          <w:rStyle w:val="Strong"/>
          <w:rFonts w:ascii="Arial" w:hAnsi="Arial" w:cs="Arial"/>
          <w:vertAlign w:val="superscript"/>
          <w:lang w:val="en-GB"/>
        </w:rPr>
        <w:t>3</w:t>
      </w:r>
      <w:proofErr w:type="gramEnd"/>
      <w:r w:rsidR="009F49C9">
        <w:rPr>
          <w:rStyle w:val="Strong"/>
          <w:rFonts w:ascii="Arial" w:hAnsi="Arial" w:cs="Arial"/>
          <w:lang w:val="en-GB"/>
        </w:rPr>
        <w:t>.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 The decision-centred model of planning as strategic choice that was first put forward in the late 1960’s</w:t>
      </w:r>
      <w:r w:rsidR="00223AAD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2</w:t>
      </w:r>
      <w:r w:rsidR="00A27B8F" w:rsidRPr="00525D7E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>was wel</w:t>
      </w:r>
      <w:r w:rsidR="00223AAD">
        <w:rPr>
          <w:rStyle w:val="Strong"/>
          <w:rFonts w:ascii="Arial" w:hAnsi="Arial" w:cs="Arial"/>
          <w:b w:val="0"/>
          <w:lang w:val="en-GB"/>
        </w:rPr>
        <w:t>comed by urban planner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s as a counterweight to the </w:t>
      </w:r>
      <w:r w:rsidR="00A27B8F" w:rsidRPr="00525D7E">
        <w:rPr>
          <w:rStyle w:val="Strong"/>
          <w:rFonts w:ascii="Arial" w:hAnsi="Arial" w:cs="Arial"/>
          <w:b w:val="0"/>
          <w:i/>
          <w:lang w:val="en-GB"/>
        </w:rPr>
        <w:t>rational comprehensive model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 that </w:t>
      </w:r>
      <w:r w:rsidR="00CE2C4F" w:rsidRPr="00525D7E">
        <w:rPr>
          <w:rStyle w:val="Strong"/>
          <w:rFonts w:ascii="Arial" w:hAnsi="Arial" w:cs="Arial"/>
          <w:b w:val="0"/>
          <w:lang w:val="en-GB"/>
        </w:rPr>
        <w:t xml:space="preserve">was starting to 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>h</w:t>
      </w:r>
      <w:r w:rsidR="00CE2C4F" w:rsidRPr="00525D7E">
        <w:rPr>
          <w:rStyle w:val="Strong"/>
          <w:rFonts w:ascii="Arial" w:hAnsi="Arial" w:cs="Arial"/>
          <w:b w:val="0"/>
          <w:lang w:val="en-GB"/>
        </w:rPr>
        <w:t>o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>ld sway at that time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.  For example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the 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influential European </w:t>
      </w:r>
      <w:r w:rsidR="00CE2C4F" w:rsidRPr="00525D7E">
        <w:rPr>
          <w:rStyle w:val="Strong"/>
          <w:rFonts w:ascii="Arial" w:hAnsi="Arial" w:cs="Arial"/>
          <w:b w:val="0"/>
          <w:lang w:val="en-GB"/>
        </w:rPr>
        <w:t xml:space="preserve">planning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theorist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 Faludi</w:t>
      </w:r>
      <w:r w:rsidR="00223AAD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1E0F8E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0</w:t>
      </w:r>
      <w:proofErr w:type="gramStart"/>
      <w:r w:rsidR="001E0F8E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,20</w:t>
      </w:r>
      <w:proofErr w:type="gramEnd"/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 views the work of the IOR School </w:t>
      </w:r>
      <w:r w:rsidR="001E0F8E" w:rsidRPr="00525D7E">
        <w:rPr>
          <w:rStyle w:val="Strong"/>
          <w:rFonts w:ascii="Arial" w:hAnsi="Arial" w:cs="Arial"/>
          <w:b w:val="0"/>
          <w:lang w:val="en-GB"/>
        </w:rPr>
        <w:t>as second in importanc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>e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 only to th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 xml:space="preserve">at of 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the </w:t>
      </w:r>
      <w:r w:rsidR="00A27B8F" w:rsidRPr="00525D7E">
        <w:rPr>
          <w:rStyle w:val="Strong"/>
          <w:rFonts w:ascii="Arial" w:hAnsi="Arial" w:cs="Arial"/>
          <w:b w:val="0"/>
          <w:i/>
          <w:lang w:val="en-GB"/>
        </w:rPr>
        <w:t>Chicago School</w:t>
      </w:r>
      <w:r w:rsidR="001E0F8E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1E0F8E" w:rsidRPr="00525D7E">
        <w:rPr>
          <w:rStyle w:val="Strong"/>
          <w:rFonts w:ascii="Arial" w:hAnsi="Arial" w:cs="Arial"/>
          <w:b w:val="0"/>
          <w:lang w:val="en-GB"/>
        </w:rPr>
        <w:t>which pioneered the rational comprehensive model</w:t>
      </w:r>
      <w:r w:rsidR="00A27B8F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150AB0" w:rsidRDefault="00CE2C4F" w:rsidP="00221D31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The view of pressure for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dec</w:t>
      </w:r>
      <w:r w:rsidR="00223AAD">
        <w:rPr>
          <w:rStyle w:val="Strong"/>
          <w:rFonts w:ascii="Arial" w:hAnsi="Arial" w:cs="Arial"/>
          <w:b w:val="0"/>
          <w:lang w:val="en-GB"/>
        </w:rPr>
        <w:t>isions as the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primary driver of a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>ny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planning process – and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of 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>the strategic management of uncertainties relating to t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hose decisions as an important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secondary driver – has co</w:t>
      </w:r>
      <w:r w:rsidR="001E0F8E" w:rsidRPr="00525D7E">
        <w:rPr>
          <w:rStyle w:val="Strong"/>
          <w:rFonts w:ascii="Arial" w:hAnsi="Arial" w:cs="Arial"/>
          <w:b w:val="0"/>
          <w:lang w:val="en-GB"/>
        </w:rPr>
        <w:t>ntinued to be influential among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planning 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>practitioners</w:t>
      </w:r>
      <w:r w:rsidR="00223AAD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2</w:t>
      </w:r>
      <w:r w:rsidR="001E0F8E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3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  <w:r w:rsidR="00A23A84" w:rsidRPr="00525D7E">
        <w:rPr>
          <w:rStyle w:val="Strong"/>
          <w:rFonts w:ascii="Arial" w:hAnsi="Arial" w:cs="Arial"/>
          <w:b w:val="0"/>
          <w:lang w:val="en-GB"/>
        </w:rPr>
        <w:t>This view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underpins the design of strand a)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above, </w:t>
      </w:r>
      <w:r w:rsidRPr="00525D7E">
        <w:rPr>
          <w:rStyle w:val="Strong"/>
          <w:rFonts w:ascii="Arial" w:hAnsi="Arial" w:cs="Arial"/>
          <w:b w:val="0"/>
          <w:lang w:val="en-GB"/>
        </w:rPr>
        <w:t>while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also 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>imping</w:t>
      </w:r>
      <w:r w:rsidRPr="00525D7E">
        <w:rPr>
          <w:rStyle w:val="Strong"/>
          <w:rFonts w:ascii="Arial" w:hAnsi="Arial" w:cs="Arial"/>
          <w:b w:val="0"/>
          <w:lang w:val="en-GB"/>
        </w:rPr>
        <w:t>ing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 xml:space="preserve"> on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strands c), d) and e) discussed below.  It offer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s a contrasting </w:t>
      </w:r>
      <w:r w:rsidR="00682DF3" w:rsidRPr="00525D7E">
        <w:rPr>
          <w:rStyle w:val="Strong"/>
          <w:rFonts w:ascii="Arial" w:hAnsi="Arial" w:cs="Arial"/>
          <w:b w:val="0"/>
          <w:i/>
          <w:lang w:val="en-GB"/>
        </w:rPr>
        <w:t xml:space="preserve">developmental 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>perspective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to the perspective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of </w:t>
      </w:r>
      <w:r w:rsidR="00075D75" w:rsidRPr="00525D7E">
        <w:rPr>
          <w:rStyle w:val="Strong"/>
          <w:rFonts w:ascii="Arial" w:hAnsi="Arial" w:cs="Arial"/>
          <w:b w:val="0"/>
          <w:i/>
          <w:lang w:val="en-GB"/>
        </w:rPr>
        <w:t>systems thinking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that u</w:t>
      </w:r>
      <w:r w:rsidR="009202F2" w:rsidRPr="00525D7E">
        <w:rPr>
          <w:rStyle w:val="Strong"/>
          <w:rFonts w:ascii="Arial" w:hAnsi="Arial" w:cs="Arial"/>
          <w:b w:val="0"/>
          <w:lang w:val="en-GB"/>
        </w:rPr>
        <w:t>nderlies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the design of s</w:t>
      </w:r>
      <w:r w:rsidRPr="00525D7E">
        <w:rPr>
          <w:rStyle w:val="Strong"/>
          <w:rFonts w:ascii="Arial" w:hAnsi="Arial" w:cs="Arial"/>
          <w:b w:val="0"/>
          <w:lang w:val="en-GB"/>
        </w:rPr>
        <w:t>everal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>other proble</w:t>
      </w:r>
      <w:r w:rsidR="00075D75" w:rsidRPr="00525D7E">
        <w:rPr>
          <w:rStyle w:val="Strong"/>
          <w:rFonts w:ascii="Arial" w:hAnsi="Arial" w:cs="Arial"/>
          <w:b w:val="0"/>
          <w:lang w:val="en-GB"/>
        </w:rPr>
        <w:t>m structuring methods</w:t>
      </w:r>
      <w:r w:rsidR="00761DC5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0B10A5" w:rsidRDefault="00761DC5" w:rsidP="000B10A5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 xml:space="preserve">I can envisage substantial </w:t>
      </w:r>
      <w:r w:rsidR="00075D75" w:rsidRPr="00525D7E">
        <w:rPr>
          <w:rStyle w:val="Strong"/>
          <w:rFonts w:ascii="Arial" w:hAnsi="Arial" w:cs="Arial"/>
          <w:i/>
          <w:lang w:val="en-GB"/>
        </w:rPr>
        <w:t xml:space="preserve">scope for future research to explore the </w:t>
      </w:r>
      <w:r w:rsidRPr="00525D7E">
        <w:rPr>
          <w:rStyle w:val="Strong"/>
          <w:rFonts w:ascii="Arial" w:hAnsi="Arial" w:cs="Arial"/>
          <w:i/>
          <w:lang w:val="en-GB"/>
        </w:rPr>
        <w:t>ways in</w:t>
      </w:r>
      <w:r w:rsidR="00F4456C">
        <w:rPr>
          <w:rStyle w:val="Strong"/>
          <w:rFonts w:ascii="Arial" w:hAnsi="Arial" w:cs="Arial"/>
          <w:i/>
          <w:lang w:val="en-GB"/>
        </w:rPr>
        <w:t xml:space="preserve"> which</w:t>
      </w:r>
      <w:r w:rsidRPr="00525D7E">
        <w:rPr>
          <w:rStyle w:val="Strong"/>
          <w:rFonts w:ascii="Arial" w:hAnsi="Arial" w:cs="Arial"/>
          <w:i/>
          <w:lang w:val="en-GB"/>
        </w:rPr>
        <w:t xml:space="preserve"> such complementar</w:t>
      </w:r>
      <w:r w:rsidR="00075D75" w:rsidRPr="00525D7E">
        <w:rPr>
          <w:rStyle w:val="Strong"/>
          <w:rFonts w:ascii="Arial" w:hAnsi="Arial" w:cs="Arial"/>
          <w:i/>
          <w:lang w:val="en-GB"/>
        </w:rPr>
        <w:t xml:space="preserve">y </w:t>
      </w:r>
      <w:r w:rsidRPr="00525D7E">
        <w:rPr>
          <w:rStyle w:val="Strong"/>
          <w:rFonts w:ascii="Arial" w:hAnsi="Arial" w:cs="Arial"/>
          <w:i/>
          <w:lang w:val="en-GB"/>
        </w:rPr>
        <w:t>approaches can reinforce each other in pr</w:t>
      </w:r>
      <w:r w:rsidR="00923576" w:rsidRPr="00525D7E">
        <w:rPr>
          <w:rStyle w:val="Strong"/>
          <w:rFonts w:ascii="Arial" w:hAnsi="Arial" w:cs="Arial"/>
          <w:i/>
          <w:lang w:val="en-GB"/>
        </w:rPr>
        <w:t>actice, recognising the various</w:t>
      </w:r>
      <w:r w:rsidRPr="00525D7E">
        <w:rPr>
          <w:rStyle w:val="Strong"/>
          <w:rFonts w:ascii="Arial" w:hAnsi="Arial" w:cs="Arial"/>
          <w:i/>
          <w:lang w:val="en-GB"/>
        </w:rPr>
        <w:t xml:space="preserve"> non-systemic</w:t>
      </w:r>
      <w:r w:rsidR="00CE2C4F" w:rsidRPr="00525D7E">
        <w:rPr>
          <w:rStyle w:val="Strong"/>
          <w:rFonts w:ascii="Arial" w:hAnsi="Arial" w:cs="Arial"/>
          <w:i/>
          <w:lang w:val="en-GB"/>
        </w:rPr>
        <w:t xml:space="preserve"> or transient</w:t>
      </w:r>
      <w:r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923576" w:rsidRPr="00525D7E">
        <w:rPr>
          <w:rStyle w:val="Strong"/>
          <w:rFonts w:ascii="Arial" w:hAnsi="Arial" w:cs="Arial"/>
          <w:i/>
          <w:lang w:val="en-GB"/>
        </w:rPr>
        <w:t xml:space="preserve">forms of </w:t>
      </w:r>
      <w:r w:rsidR="00CE2C4F" w:rsidRPr="00525D7E">
        <w:rPr>
          <w:rStyle w:val="Strong"/>
          <w:rFonts w:ascii="Arial" w:hAnsi="Arial" w:cs="Arial"/>
          <w:i/>
          <w:lang w:val="en-GB"/>
        </w:rPr>
        <w:t xml:space="preserve">complexity </w:t>
      </w:r>
      <w:r w:rsidRPr="00525D7E">
        <w:rPr>
          <w:rStyle w:val="Strong"/>
          <w:rFonts w:ascii="Arial" w:hAnsi="Arial" w:cs="Arial"/>
          <w:i/>
          <w:lang w:val="en-GB"/>
        </w:rPr>
        <w:t>which the strategic choice approach is designed to e</w:t>
      </w:r>
      <w:r w:rsidR="00CE2C4F" w:rsidRPr="00525D7E">
        <w:rPr>
          <w:rStyle w:val="Strong"/>
          <w:rFonts w:ascii="Arial" w:hAnsi="Arial" w:cs="Arial"/>
          <w:i/>
          <w:lang w:val="en-GB"/>
        </w:rPr>
        <w:t>xplor</w:t>
      </w:r>
      <w:r w:rsidRPr="00525D7E">
        <w:rPr>
          <w:rStyle w:val="Strong"/>
          <w:rFonts w:ascii="Arial" w:hAnsi="Arial" w:cs="Arial"/>
          <w:i/>
          <w:lang w:val="en-GB"/>
        </w:rPr>
        <w:t>e</w:t>
      </w:r>
      <w:r w:rsidR="00223AAD">
        <w:rPr>
          <w:rStyle w:val="Strong"/>
          <w:rFonts w:ascii="Arial" w:hAnsi="Arial" w:cs="Arial"/>
          <w:i/>
          <w:vertAlign w:val="superscript"/>
          <w:lang w:val="en-GB"/>
        </w:rPr>
        <w:t xml:space="preserve"> 1</w:t>
      </w:r>
      <w:r w:rsidR="001E0F8E" w:rsidRPr="00525D7E">
        <w:rPr>
          <w:rStyle w:val="Strong"/>
          <w:rFonts w:ascii="Arial" w:hAnsi="Arial" w:cs="Arial"/>
          <w:i/>
          <w:vertAlign w:val="superscript"/>
          <w:lang w:val="en-GB"/>
        </w:rPr>
        <w:t>9</w:t>
      </w:r>
      <w:r w:rsidR="00075D75" w:rsidRPr="00525D7E">
        <w:rPr>
          <w:rStyle w:val="Strong"/>
          <w:rFonts w:ascii="Arial" w:hAnsi="Arial" w:cs="Arial"/>
          <w:i/>
          <w:lang w:val="en-GB"/>
        </w:rPr>
        <w:t>.</w:t>
      </w:r>
    </w:p>
    <w:p w:rsidR="00221D31" w:rsidRPr="000B10A5" w:rsidRDefault="0081222C" w:rsidP="000B10A5">
      <w:pPr>
        <w:numPr>
          <w:ilvl w:val="0"/>
          <w:numId w:val="13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I</w:t>
      </w:r>
      <w:r w:rsidR="001231C1" w:rsidRPr="00525D7E">
        <w:rPr>
          <w:rStyle w:val="Strong"/>
          <w:rFonts w:ascii="Arial" w:hAnsi="Arial" w:cs="Arial"/>
          <w:lang w:val="en-GB"/>
        </w:rPr>
        <w:t>nter-organisational processes</w:t>
      </w:r>
      <w:r w:rsidR="00223AAD" w:rsidRP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C04388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,3,</w:t>
      </w:r>
      <w:r w:rsidR="00C104E6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6,8,</w:t>
      </w:r>
      <w:r w:rsidR="00272FCA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1E0F8E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3</w:t>
      </w:r>
      <w:r w:rsidR="00272FCA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C104E6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1E0F8E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4</w:t>
      </w:r>
      <w:r w:rsidR="00C104E6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,2</w:t>
      </w:r>
      <w:r w:rsidR="001E0F8E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r w:rsidR="00761DC5" w:rsidRPr="00525D7E">
        <w:rPr>
          <w:rStyle w:val="Strong"/>
          <w:rFonts w:ascii="Arial" w:hAnsi="Arial" w:cs="Arial"/>
          <w:lang w:val="en-GB"/>
        </w:rPr>
        <w:t xml:space="preserve">.  </w:t>
      </w:r>
      <w:r w:rsidR="00FE6CB5" w:rsidRPr="000B10A5">
        <w:rPr>
          <w:rStyle w:val="Strong"/>
          <w:rFonts w:ascii="Arial" w:hAnsi="Arial" w:cs="Arial"/>
          <w:b w:val="0"/>
          <w:lang w:val="en-GB"/>
        </w:rPr>
        <w:t>A seminal 1967 paper</w:t>
      </w:r>
      <w:r w:rsidR="009202F2" w:rsidRPr="009F49C9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223AAD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223AAD" w:rsidRPr="000B10A5">
        <w:rPr>
          <w:rStyle w:val="Strong"/>
          <w:rFonts w:ascii="Arial" w:hAnsi="Arial" w:cs="Arial"/>
          <w:b w:val="0"/>
          <w:lang w:val="en-GB"/>
        </w:rPr>
        <w:t xml:space="preserve"> b</w:t>
      </w:r>
      <w:r w:rsidR="009202F2" w:rsidRPr="000B10A5">
        <w:rPr>
          <w:rStyle w:val="Strong"/>
          <w:rFonts w:ascii="Arial" w:hAnsi="Arial" w:cs="Arial"/>
          <w:b w:val="0"/>
          <w:lang w:val="en-GB"/>
        </w:rPr>
        <w:t>y John Stringer, who later became Director of IOR, i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>dentified the theme of OR for “</w:t>
      </w:r>
      <w:r w:rsidR="00761DC5" w:rsidRPr="000B10A5">
        <w:rPr>
          <w:rStyle w:val="Strong"/>
          <w:rFonts w:ascii="Arial" w:hAnsi="Arial" w:cs="Arial"/>
          <w:b w:val="0"/>
          <w:i/>
          <w:lang w:val="en-GB"/>
        </w:rPr>
        <w:t>multi-organisations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>” as a connecting th</w:t>
      </w:r>
      <w:r w:rsidR="00923576" w:rsidRPr="000B10A5">
        <w:rPr>
          <w:rStyle w:val="Strong"/>
          <w:rFonts w:ascii="Arial" w:hAnsi="Arial" w:cs="Arial"/>
          <w:b w:val="0"/>
          <w:lang w:val="en-GB"/>
        </w:rPr>
        <w:t>read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in m</w:t>
      </w:r>
      <w:r w:rsidR="009202F2" w:rsidRPr="000B10A5">
        <w:rPr>
          <w:rStyle w:val="Strong"/>
          <w:rFonts w:ascii="Arial" w:hAnsi="Arial" w:cs="Arial"/>
          <w:b w:val="0"/>
          <w:lang w:val="en-GB"/>
        </w:rPr>
        <w:t>any of IOR’s early projects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>.  This theme was followed up further</w:t>
      </w:r>
      <w:r w:rsidR="00761DC5" w:rsidRP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223AAD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3</w:t>
      </w:r>
      <w:r w:rsidR="00223AAD" w:rsidRPr="000B10A5">
        <w:rPr>
          <w:rStyle w:val="Strong"/>
          <w:rFonts w:ascii="Arial" w:hAnsi="Arial" w:cs="Arial"/>
          <w:b w:val="0"/>
          <w:lang w:val="en-GB"/>
        </w:rPr>
        <w:t xml:space="preserve"> i</w:t>
      </w:r>
      <w:r w:rsidR="00CE2C4F" w:rsidRPr="000B10A5">
        <w:rPr>
          <w:rStyle w:val="Strong"/>
          <w:rFonts w:ascii="Arial" w:hAnsi="Arial" w:cs="Arial"/>
          <w:b w:val="0"/>
          <w:lang w:val="en-GB"/>
        </w:rPr>
        <w:t>n two successive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project</w:t>
      </w:r>
      <w:r w:rsidR="00CE2C4F" w:rsidRPr="000B10A5">
        <w:rPr>
          <w:rStyle w:val="Strong"/>
          <w:rFonts w:ascii="Arial" w:hAnsi="Arial" w:cs="Arial"/>
          <w:b w:val="0"/>
          <w:lang w:val="en-GB"/>
        </w:rPr>
        <w:t>s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funded </w:t>
      </w:r>
      <w:r w:rsidR="00CE2C4F" w:rsidRPr="000B10A5">
        <w:rPr>
          <w:rStyle w:val="Strong"/>
          <w:rFonts w:ascii="Arial" w:hAnsi="Arial" w:cs="Arial"/>
          <w:b w:val="0"/>
          <w:lang w:val="en-GB"/>
        </w:rPr>
        <w:t>between 1968 and 1972</w:t>
      </w:r>
      <w:r w:rsidR="00B35B5C" w:rsidRPr="000B10A5">
        <w:rPr>
          <w:rStyle w:val="Strong"/>
          <w:rFonts w:ascii="Arial" w:hAnsi="Arial" w:cs="Arial"/>
          <w:b w:val="0"/>
          <w:lang w:val="en-GB"/>
        </w:rPr>
        <w:t xml:space="preserve"> 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by the newly-established </w:t>
      </w:r>
      <w:r w:rsidR="000B10A5">
        <w:rPr>
          <w:rStyle w:val="Strong"/>
          <w:rFonts w:ascii="Arial" w:hAnsi="Arial" w:cs="Arial"/>
          <w:b w:val="0"/>
          <w:lang w:val="en-GB"/>
        </w:rPr>
        <w:t xml:space="preserve">Social Science Research Council.  </w:t>
      </w:r>
      <w:proofErr w:type="gramStart"/>
      <w:r w:rsidR="000B10A5">
        <w:rPr>
          <w:rStyle w:val="Strong"/>
          <w:rFonts w:ascii="Arial" w:hAnsi="Arial" w:cs="Arial"/>
          <w:b w:val="0"/>
          <w:lang w:val="en-GB"/>
        </w:rPr>
        <w:t>This project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</w:t>
      </w:r>
      <w:r w:rsidR="009202F2" w:rsidRPr="000B10A5">
        <w:rPr>
          <w:rStyle w:val="Strong"/>
          <w:rFonts w:ascii="Arial" w:hAnsi="Arial" w:cs="Arial"/>
          <w:b w:val="0"/>
          <w:lang w:val="en-GB"/>
        </w:rPr>
        <w:t>yield</w:t>
      </w:r>
      <w:r w:rsidR="000B10A5">
        <w:rPr>
          <w:rStyle w:val="Strong"/>
          <w:rFonts w:ascii="Arial" w:hAnsi="Arial" w:cs="Arial"/>
          <w:b w:val="0"/>
          <w:lang w:val="en-GB"/>
        </w:rPr>
        <w:t>ed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insights </w:t>
      </w:r>
      <w:r w:rsidR="009202F2" w:rsidRPr="000B10A5">
        <w:rPr>
          <w:rStyle w:val="Strong"/>
          <w:rFonts w:ascii="Arial" w:hAnsi="Arial" w:cs="Arial"/>
          <w:b w:val="0"/>
          <w:lang w:val="en-GB"/>
        </w:rPr>
        <w:t>into inter-organisational working that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were</w:t>
      </w:r>
      <w:proofErr w:type="gramEnd"/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</w:t>
      </w:r>
      <w:r w:rsidR="00E73417" w:rsidRPr="000B10A5">
        <w:rPr>
          <w:rStyle w:val="Strong"/>
          <w:rFonts w:ascii="Arial" w:hAnsi="Arial" w:cs="Arial"/>
          <w:b w:val="0"/>
          <w:lang w:val="en-GB"/>
        </w:rPr>
        <w:t xml:space="preserve">later 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to be influential in several </w:t>
      </w:r>
      <w:r w:rsidR="00E73417" w:rsidRPr="000B10A5">
        <w:rPr>
          <w:rStyle w:val="Strong"/>
          <w:rFonts w:ascii="Arial" w:hAnsi="Arial" w:cs="Arial"/>
          <w:b w:val="0"/>
          <w:lang w:val="en-GB"/>
        </w:rPr>
        <w:t>applied</w:t>
      </w:r>
      <w:r w:rsidR="00761DC5" w:rsidRPr="000B10A5">
        <w:rPr>
          <w:rStyle w:val="Strong"/>
          <w:rFonts w:ascii="Arial" w:hAnsi="Arial" w:cs="Arial"/>
          <w:b w:val="0"/>
          <w:lang w:val="en-GB"/>
        </w:rPr>
        <w:t xml:space="preserve"> projects commissioned by government </w:t>
      </w:r>
      <w:r w:rsidR="00B35B5C" w:rsidRPr="000B10A5">
        <w:rPr>
          <w:rStyle w:val="Strong"/>
          <w:rFonts w:ascii="Arial" w:hAnsi="Arial" w:cs="Arial"/>
          <w:b w:val="0"/>
          <w:lang w:val="en-GB"/>
        </w:rPr>
        <w:t>departments</w:t>
      </w:r>
      <w:r w:rsidR="00580BA9" w:rsidRPr="000B10A5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095F55" w:rsidRPr="00221D31" w:rsidRDefault="00580BA9" w:rsidP="00221D31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A subsequent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 SSRC-funded </w:t>
      </w:r>
      <w:r w:rsidR="00E73417" w:rsidRPr="00525D7E">
        <w:rPr>
          <w:rStyle w:val="Strong"/>
          <w:rFonts w:ascii="Arial" w:hAnsi="Arial" w:cs="Arial"/>
          <w:b w:val="0"/>
          <w:lang w:val="en-GB"/>
        </w:rPr>
        <w:t xml:space="preserve">research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programme</w:t>
      </w:r>
      <w:r w:rsidR="00C104E6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Pr="00525D7E">
        <w:rPr>
          <w:rStyle w:val="Strong"/>
          <w:rFonts w:ascii="Arial" w:hAnsi="Arial" w:cs="Arial"/>
          <w:b w:val="0"/>
          <w:lang w:val="en-GB"/>
        </w:rPr>
        <w:t>the outcomes of which were</w:t>
      </w:r>
      <w:r w:rsidR="00C104E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disseminated via</w:t>
      </w:r>
      <w:r w:rsidR="00355E9F" w:rsidRPr="00525D7E">
        <w:rPr>
          <w:rStyle w:val="Strong"/>
          <w:rFonts w:ascii="Arial" w:hAnsi="Arial" w:cs="Arial"/>
          <w:b w:val="0"/>
          <w:lang w:val="en-GB"/>
        </w:rPr>
        <w:t xml:space="preserve"> an occasional newsletter</w:t>
      </w:r>
      <w:r w:rsidR="00223AAD" w:rsidRP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6</w:t>
      </w:r>
      <w:r w:rsidR="00C104E6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>developed the</w:t>
      </w:r>
      <w:r w:rsidR="009202F2" w:rsidRPr="00525D7E">
        <w:rPr>
          <w:rStyle w:val="Strong"/>
          <w:rFonts w:ascii="Arial" w:hAnsi="Arial" w:cs="Arial"/>
          <w:b w:val="0"/>
          <w:lang w:val="en-GB"/>
        </w:rPr>
        <w:t>se ideas</w:t>
      </w:r>
      <w:r w:rsidR="00923576" w:rsidRPr="00525D7E">
        <w:rPr>
          <w:rStyle w:val="Strong"/>
          <w:rFonts w:ascii="Arial" w:hAnsi="Arial" w:cs="Arial"/>
          <w:b w:val="0"/>
          <w:lang w:val="en-GB"/>
        </w:rPr>
        <w:t xml:space="preserve"> further to</w:t>
      </w:r>
      <w:r w:rsidR="00B35B5C" w:rsidRPr="00525D7E">
        <w:rPr>
          <w:rStyle w:val="Strong"/>
          <w:rFonts w:ascii="Arial" w:hAnsi="Arial" w:cs="Arial"/>
          <w:b w:val="0"/>
          <w:lang w:val="en-GB"/>
        </w:rPr>
        <w:t xml:space="preserve"> address the challenges of transition to a new system of local government in </w:t>
      </w:r>
      <w:smartTag w:uri="urn:schemas-microsoft-com:office:smarttags" w:element="place">
        <w:smartTag w:uri="urn:schemas-microsoft-com:office:smarttags" w:element="country-region">
          <w:r w:rsidR="00B35B5C" w:rsidRPr="00525D7E">
            <w:rPr>
              <w:rStyle w:val="Strong"/>
              <w:rFonts w:ascii="Arial" w:hAnsi="Arial" w:cs="Arial"/>
              <w:b w:val="0"/>
              <w:lang w:val="en-GB"/>
            </w:rPr>
            <w:t>Britain</w:t>
          </w:r>
        </w:smartTag>
      </w:smartTag>
      <w:r w:rsidR="00223AAD" w:rsidRPr="000B10A5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1E0F8E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4</w:t>
      </w:r>
      <w:proofErr w:type="gramStart"/>
      <w:r w:rsidR="00C104E6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,2</w:t>
      </w:r>
      <w:r w:rsidR="00FE6CB5" w:rsidRPr="000B10A5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proofErr w:type="gramEnd"/>
      <w:r w:rsidR="00B35B5C" w:rsidRPr="00525D7E">
        <w:rPr>
          <w:rStyle w:val="Strong"/>
          <w:rFonts w:ascii="Arial" w:hAnsi="Arial" w:cs="Arial"/>
          <w:b w:val="0"/>
          <w:lang w:val="en-GB"/>
        </w:rPr>
        <w:t>.</w:t>
      </w:r>
      <w:r w:rsidR="00761DC5" w:rsidRPr="00525D7E">
        <w:rPr>
          <w:rStyle w:val="Strong"/>
          <w:rFonts w:ascii="Arial" w:hAnsi="Arial" w:cs="Arial"/>
          <w:b w:val="0"/>
          <w:lang w:val="en-GB"/>
        </w:rPr>
        <w:t xml:space="preserve">  </w:t>
      </w:r>
    </w:p>
    <w:p w:rsidR="00095F55" w:rsidRDefault="00B35B5C" w:rsidP="00221D31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In the course of</w:t>
      </w:r>
      <w:r w:rsidRPr="00525D7E">
        <w:rPr>
          <w:rStyle w:val="Strong"/>
          <w:rFonts w:ascii="Arial" w:hAnsi="Arial" w:cs="Arial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these projects, conventions were developed for two dimensional mapping of the </w:t>
      </w:r>
      <w:r w:rsidR="00580BA9" w:rsidRPr="00525D7E">
        <w:rPr>
          <w:rStyle w:val="Strong"/>
          <w:rFonts w:ascii="Arial" w:hAnsi="Arial" w:cs="Arial"/>
          <w:b w:val="0"/>
          <w:lang w:val="en-GB"/>
        </w:rPr>
        <w:t xml:space="preserve">multi-layered working </w:t>
      </w:r>
      <w:r w:rsidRPr="00525D7E">
        <w:rPr>
          <w:rStyle w:val="Strong"/>
          <w:rFonts w:ascii="Arial" w:hAnsi="Arial" w:cs="Arial"/>
          <w:b w:val="0"/>
          <w:lang w:val="en-GB"/>
        </w:rPr>
        <w:t>relationships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 xml:space="preserve"> - both systemic and more transient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682DF3" w:rsidRPr="00525D7E">
        <w:rPr>
          <w:rStyle w:val="Strong"/>
          <w:rFonts w:ascii="Arial" w:hAnsi="Arial" w:cs="Arial"/>
          <w:b w:val="0"/>
          <w:lang w:val="en-GB"/>
        </w:rPr>
        <w:t xml:space="preserve">-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among </w:t>
      </w:r>
      <w:r w:rsidR="009202F2" w:rsidRPr="00525D7E">
        <w:rPr>
          <w:rStyle w:val="Strong"/>
          <w:rFonts w:ascii="Arial" w:hAnsi="Arial" w:cs="Arial"/>
          <w:b w:val="0"/>
          <w:lang w:val="en-GB"/>
        </w:rPr>
        <w:t xml:space="preserve">both </w:t>
      </w:r>
      <w:r w:rsidRPr="00525D7E">
        <w:rPr>
          <w:rStyle w:val="Strong"/>
          <w:rFonts w:ascii="Arial" w:hAnsi="Arial" w:cs="Arial"/>
          <w:b w:val="0"/>
          <w:i/>
          <w:lang w:val="en-GB"/>
        </w:rPr>
        <w:t>agencies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and </w:t>
      </w:r>
      <w:r w:rsidRPr="00525D7E">
        <w:rPr>
          <w:rStyle w:val="Strong"/>
          <w:rFonts w:ascii="Arial" w:hAnsi="Arial" w:cs="Arial"/>
          <w:b w:val="0"/>
          <w:i/>
          <w:lang w:val="en-GB"/>
        </w:rPr>
        <w:t>individuals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engaged in </w:t>
      </w:r>
      <w:r w:rsidR="00580BA9" w:rsidRPr="00525D7E">
        <w:rPr>
          <w:rStyle w:val="Strong"/>
          <w:rFonts w:ascii="Arial" w:hAnsi="Arial" w:cs="Arial"/>
          <w:b w:val="0"/>
          <w:lang w:val="en-GB"/>
        </w:rPr>
        <w:t xml:space="preserve">managing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complex development programmes.  These conventions have since been </w:t>
      </w:r>
      <w:r w:rsidR="00580BA9" w:rsidRPr="00525D7E">
        <w:rPr>
          <w:rStyle w:val="Strong"/>
          <w:rFonts w:ascii="Arial" w:hAnsi="Arial" w:cs="Arial"/>
          <w:b w:val="0"/>
          <w:lang w:val="en-GB"/>
        </w:rPr>
        <w:t xml:space="preserve">further </w:t>
      </w:r>
      <w:r w:rsidR="00C104E6" w:rsidRPr="00525D7E">
        <w:rPr>
          <w:rStyle w:val="Strong"/>
          <w:rFonts w:ascii="Arial" w:hAnsi="Arial" w:cs="Arial"/>
          <w:b w:val="0"/>
          <w:lang w:val="en-GB"/>
        </w:rPr>
        <w:t>adapted</w:t>
      </w:r>
      <w:r w:rsidR="001E0F8E" w:rsidRPr="00525D7E">
        <w:rPr>
          <w:rStyle w:val="Strong"/>
          <w:rFonts w:ascii="Arial" w:hAnsi="Arial" w:cs="Arial"/>
          <w:b w:val="0"/>
          <w:lang w:val="en-GB"/>
        </w:rPr>
        <w:t xml:space="preserve"> by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researchers in </w:t>
      </w:r>
      <w:r w:rsidR="009202F2" w:rsidRPr="00525D7E">
        <w:rPr>
          <w:rStyle w:val="Strong"/>
          <w:rFonts w:ascii="Arial" w:hAnsi="Arial" w:cs="Arial"/>
          <w:b w:val="0"/>
          <w:lang w:val="en-GB"/>
        </w:rPr>
        <w:t>academic</w:t>
      </w:r>
      <w:r w:rsidR="00580BA9" w:rsidRPr="00525D7E">
        <w:rPr>
          <w:rStyle w:val="Strong"/>
          <w:rFonts w:ascii="Arial" w:hAnsi="Arial" w:cs="Arial"/>
          <w:b w:val="0"/>
          <w:lang w:val="en-GB"/>
        </w:rPr>
        <w:t xml:space="preserve"> planning schools</w:t>
      </w:r>
      <w:r w:rsidR="00C104E6" w:rsidRPr="00525D7E">
        <w:rPr>
          <w:rStyle w:val="Strong"/>
          <w:rFonts w:ascii="Arial" w:hAnsi="Arial" w:cs="Arial"/>
          <w:b w:val="0"/>
          <w:lang w:val="en-GB"/>
        </w:rPr>
        <w:t xml:space="preserve">. </w:t>
      </w:r>
    </w:p>
    <w:p w:rsidR="00221D31" w:rsidRDefault="00C104E6" w:rsidP="005D1A4B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 xml:space="preserve">Significant scope now exists to extend their scope further by harnessing </w:t>
      </w:r>
      <w:r w:rsidR="00580BA9" w:rsidRPr="00525D7E">
        <w:rPr>
          <w:rStyle w:val="Strong"/>
          <w:rFonts w:ascii="Arial" w:hAnsi="Arial" w:cs="Arial"/>
          <w:i/>
          <w:lang w:val="en-GB"/>
        </w:rPr>
        <w:t>advances in information technology</w:t>
      </w:r>
      <w:r w:rsidR="009202F2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355E9F" w:rsidRPr="00525D7E">
        <w:rPr>
          <w:rStyle w:val="Strong"/>
          <w:rFonts w:ascii="Arial" w:hAnsi="Arial" w:cs="Arial"/>
          <w:i/>
          <w:lang w:val="en-GB"/>
        </w:rPr>
        <w:t xml:space="preserve">in order </w:t>
      </w:r>
      <w:r w:rsidR="009202F2" w:rsidRPr="00525D7E">
        <w:rPr>
          <w:rStyle w:val="Strong"/>
          <w:rFonts w:ascii="Arial" w:hAnsi="Arial" w:cs="Arial"/>
          <w:i/>
          <w:lang w:val="en-GB"/>
        </w:rPr>
        <w:t>to map organisational</w:t>
      </w:r>
      <w:r w:rsidR="00D95577" w:rsidRPr="00525D7E">
        <w:rPr>
          <w:rStyle w:val="Strong"/>
          <w:rFonts w:ascii="Arial" w:hAnsi="Arial" w:cs="Arial"/>
          <w:i/>
          <w:lang w:val="en-GB"/>
        </w:rPr>
        <w:t xml:space="preserve"> relationships </w:t>
      </w:r>
      <w:r w:rsidR="009202F2" w:rsidRPr="00525D7E">
        <w:rPr>
          <w:rStyle w:val="Strong"/>
          <w:rFonts w:ascii="Arial" w:hAnsi="Arial" w:cs="Arial"/>
          <w:i/>
          <w:lang w:val="en-GB"/>
        </w:rPr>
        <w:t>using</w:t>
      </w:r>
      <w:r w:rsidR="00D95577" w:rsidRPr="00525D7E">
        <w:rPr>
          <w:rStyle w:val="Strong"/>
          <w:rFonts w:ascii="Arial" w:hAnsi="Arial" w:cs="Arial"/>
          <w:i/>
          <w:lang w:val="en-GB"/>
        </w:rPr>
        <w:t xml:space="preserve"> forms of multi-dimensional logic</w:t>
      </w:r>
      <w:r w:rsidR="009202F2" w:rsidRPr="00525D7E">
        <w:rPr>
          <w:rStyle w:val="Strong"/>
          <w:rFonts w:ascii="Arial" w:hAnsi="Arial" w:cs="Arial"/>
          <w:i/>
          <w:lang w:val="en-GB"/>
        </w:rPr>
        <w:t xml:space="preserve"> that</w:t>
      </w:r>
      <w:r w:rsidR="00580BA9" w:rsidRPr="00525D7E">
        <w:rPr>
          <w:rStyle w:val="Strong"/>
          <w:rFonts w:ascii="Arial" w:hAnsi="Arial" w:cs="Arial"/>
          <w:i/>
          <w:lang w:val="en-GB"/>
        </w:rPr>
        <w:t xml:space="preserve"> enable</w:t>
      </w:r>
      <w:r w:rsidR="00C04388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9202F2" w:rsidRPr="00525D7E">
        <w:rPr>
          <w:rStyle w:val="Strong"/>
          <w:rFonts w:ascii="Arial" w:hAnsi="Arial" w:cs="Arial"/>
          <w:i/>
          <w:lang w:val="en-GB"/>
        </w:rPr>
        <w:t xml:space="preserve">choices to be made </w:t>
      </w:r>
      <w:r w:rsidR="00272FCA" w:rsidRPr="00525D7E">
        <w:rPr>
          <w:rStyle w:val="Strong"/>
          <w:rFonts w:ascii="Arial" w:hAnsi="Arial" w:cs="Arial"/>
          <w:i/>
          <w:lang w:val="en-GB"/>
        </w:rPr>
        <w:t xml:space="preserve">among </w:t>
      </w:r>
      <w:r w:rsidR="009202F2" w:rsidRPr="00525D7E">
        <w:rPr>
          <w:rStyle w:val="Strong"/>
          <w:rFonts w:ascii="Arial" w:hAnsi="Arial" w:cs="Arial"/>
          <w:i/>
          <w:lang w:val="en-GB"/>
        </w:rPr>
        <w:t>various</w:t>
      </w:r>
      <w:r w:rsidR="00682DF3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C04388" w:rsidRPr="00525D7E">
        <w:rPr>
          <w:rStyle w:val="Strong"/>
          <w:rFonts w:ascii="Arial" w:hAnsi="Arial" w:cs="Arial"/>
          <w:i/>
          <w:lang w:val="en-GB"/>
        </w:rPr>
        <w:t>graphic</w:t>
      </w:r>
      <w:r w:rsidR="00682DF3" w:rsidRPr="00525D7E">
        <w:rPr>
          <w:rStyle w:val="Strong"/>
          <w:rFonts w:ascii="Arial" w:hAnsi="Arial" w:cs="Arial"/>
          <w:i/>
          <w:lang w:val="en-GB"/>
        </w:rPr>
        <w:t>al display</w:t>
      </w:r>
      <w:r w:rsidR="009202F2" w:rsidRPr="00525D7E">
        <w:rPr>
          <w:rStyle w:val="Strong"/>
          <w:rFonts w:ascii="Arial" w:hAnsi="Arial" w:cs="Arial"/>
          <w:i/>
          <w:lang w:val="en-GB"/>
        </w:rPr>
        <w:t xml:space="preserve"> formats</w:t>
      </w:r>
      <w:r w:rsidR="00682DF3" w:rsidRPr="00525D7E">
        <w:rPr>
          <w:rStyle w:val="Strong"/>
          <w:rFonts w:ascii="Arial" w:hAnsi="Arial" w:cs="Arial"/>
          <w:b w:val="0"/>
          <w:i/>
          <w:lang w:val="en-GB"/>
        </w:rPr>
        <w:t>,</w:t>
      </w:r>
      <w:r w:rsidR="00C04388" w:rsidRPr="00525D7E">
        <w:rPr>
          <w:rStyle w:val="Strong"/>
          <w:rFonts w:ascii="Arial" w:hAnsi="Arial" w:cs="Arial"/>
          <w:b w:val="0"/>
          <w:i/>
          <w:lang w:val="en-GB"/>
        </w:rPr>
        <w:t xml:space="preserve"> as </w:t>
      </w:r>
      <w:r w:rsidR="009202F2" w:rsidRPr="00525D7E">
        <w:rPr>
          <w:rStyle w:val="Strong"/>
          <w:rFonts w:ascii="Arial" w:hAnsi="Arial" w:cs="Arial"/>
          <w:b w:val="0"/>
          <w:i/>
          <w:lang w:val="en-GB"/>
        </w:rPr>
        <w:t>already demonstrated</w:t>
      </w:r>
      <w:r w:rsidR="00580BA9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  <w:r w:rsidR="00272FCA" w:rsidRPr="00525D7E">
        <w:rPr>
          <w:rStyle w:val="Strong"/>
          <w:rFonts w:ascii="Arial" w:hAnsi="Arial" w:cs="Arial"/>
          <w:b w:val="0"/>
          <w:i/>
          <w:lang w:val="en-GB"/>
        </w:rPr>
        <w:t xml:space="preserve">for example </w:t>
      </w:r>
      <w:r w:rsidR="00682DF3" w:rsidRPr="00525D7E">
        <w:rPr>
          <w:rStyle w:val="Strong"/>
          <w:rFonts w:ascii="Arial" w:hAnsi="Arial" w:cs="Arial"/>
          <w:b w:val="0"/>
          <w:i/>
          <w:lang w:val="en-GB"/>
        </w:rPr>
        <w:t xml:space="preserve">in the </w:t>
      </w:r>
      <w:r w:rsidR="00580BA9" w:rsidRPr="00525D7E">
        <w:rPr>
          <w:rStyle w:val="Strong"/>
          <w:rFonts w:ascii="Arial" w:hAnsi="Arial" w:cs="Arial"/>
          <w:b w:val="0"/>
          <w:i/>
          <w:lang w:val="en-GB"/>
        </w:rPr>
        <w:t>design</w:t>
      </w:r>
      <w:r w:rsidR="00682DF3" w:rsidRPr="00525D7E">
        <w:rPr>
          <w:rStyle w:val="Strong"/>
          <w:rFonts w:ascii="Arial" w:hAnsi="Arial" w:cs="Arial"/>
          <w:b w:val="0"/>
          <w:i/>
          <w:lang w:val="en-GB"/>
        </w:rPr>
        <w:t xml:space="preserve"> of </w:t>
      </w:r>
      <w:r w:rsidR="00C04388" w:rsidRPr="00525D7E">
        <w:rPr>
          <w:rStyle w:val="Strong"/>
          <w:rFonts w:ascii="Arial" w:hAnsi="Arial" w:cs="Arial"/>
          <w:b w:val="0"/>
          <w:lang w:val="en-GB"/>
        </w:rPr>
        <w:t>geographical information systems</w:t>
      </w:r>
      <w:r w:rsidR="00C04388" w:rsidRPr="00525D7E">
        <w:rPr>
          <w:rStyle w:val="Strong"/>
          <w:rFonts w:ascii="Arial" w:hAnsi="Arial" w:cs="Arial"/>
          <w:b w:val="0"/>
          <w:i/>
          <w:lang w:val="en-GB"/>
        </w:rPr>
        <w:t>.</w:t>
      </w:r>
      <w:r w:rsidR="00C04388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35B5C" w:rsidRPr="00525D7E">
        <w:rPr>
          <w:rStyle w:val="Strong"/>
          <w:rFonts w:ascii="Arial" w:hAnsi="Arial" w:cs="Arial"/>
          <w:b w:val="0"/>
          <w:lang w:val="en-GB"/>
        </w:rPr>
        <w:t xml:space="preserve">    </w:t>
      </w:r>
    </w:p>
    <w:p w:rsidR="0012398C" w:rsidRPr="005D1A4B" w:rsidRDefault="0012398C" w:rsidP="005D1A4B">
      <w:pPr>
        <w:tabs>
          <w:tab w:val="num" w:pos="284"/>
        </w:tabs>
        <w:spacing w:after="80"/>
        <w:ind w:left="284"/>
        <w:jc w:val="both"/>
        <w:rPr>
          <w:rStyle w:val="Strong"/>
          <w:rFonts w:ascii="Arial" w:hAnsi="Arial" w:cs="Arial"/>
          <w:b w:val="0"/>
          <w:i/>
          <w:lang w:val="en-GB"/>
        </w:rPr>
      </w:pPr>
    </w:p>
    <w:p w:rsidR="005D1A4B" w:rsidRDefault="00D95577" w:rsidP="005D1A4B">
      <w:pPr>
        <w:numPr>
          <w:ilvl w:val="0"/>
          <w:numId w:val="13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The d</w:t>
      </w:r>
      <w:r w:rsidR="00747FC9" w:rsidRPr="00525D7E">
        <w:rPr>
          <w:rStyle w:val="Strong"/>
          <w:rFonts w:ascii="Arial" w:hAnsi="Arial" w:cs="Arial"/>
          <w:lang w:val="en-GB"/>
        </w:rPr>
        <w:t>ynamics</w:t>
      </w:r>
      <w:r w:rsidR="00223AAD">
        <w:rPr>
          <w:rStyle w:val="Strong"/>
          <w:rFonts w:ascii="Arial" w:hAnsi="Arial" w:cs="Arial"/>
          <w:lang w:val="en-GB"/>
        </w:rPr>
        <w:t xml:space="preserve"> of policy change</w:t>
      </w:r>
      <w:r w:rsidR="00223AAD" w:rsidRPr="00221D31">
        <w:rPr>
          <w:rStyle w:val="Strong"/>
          <w:rFonts w:ascii="Arial" w:hAnsi="Arial" w:cs="Arial"/>
          <w:vertAlign w:val="superscript"/>
          <w:lang w:val="en-GB"/>
        </w:rPr>
        <w:t xml:space="preserve"> </w:t>
      </w:r>
      <w:r w:rsidR="00223AAD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3</w:t>
      </w:r>
      <w:r w:rsidR="00CF7CF0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Pr="009F49C9">
        <w:rPr>
          <w:rStyle w:val="Strong"/>
          <w:rFonts w:ascii="Arial" w:hAnsi="Arial" w:cs="Arial"/>
          <w:b w:val="0"/>
          <w:vertAlign w:val="superscript"/>
          <w:lang w:val="en-GB"/>
        </w:rPr>
        <w:t>4,6,</w:t>
      </w:r>
      <w:r w:rsidR="00265884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8,</w:t>
      </w:r>
      <w:r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265884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5</w:t>
      </w:r>
      <w:r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265884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20,22</w:t>
      </w:r>
      <w:r w:rsidR="00C04388" w:rsidRPr="00525D7E">
        <w:rPr>
          <w:rStyle w:val="Strong"/>
          <w:rFonts w:ascii="Arial" w:hAnsi="Arial" w:cs="Arial"/>
          <w:lang w:val="en-GB"/>
        </w:rPr>
        <w:t xml:space="preserve">.  </w:t>
      </w:r>
      <w:r w:rsidR="008D4728" w:rsidRPr="00221D31">
        <w:rPr>
          <w:rStyle w:val="Strong"/>
          <w:rFonts w:ascii="Arial" w:hAnsi="Arial" w:cs="Arial"/>
          <w:b w:val="0"/>
          <w:lang w:val="en-GB"/>
        </w:rPr>
        <w:t xml:space="preserve">A 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 xml:space="preserve">prospective </w:t>
      </w:r>
      <w:r w:rsidR="008D4728" w:rsidRPr="00221D31">
        <w:rPr>
          <w:rStyle w:val="Strong"/>
          <w:rFonts w:ascii="Arial" w:hAnsi="Arial" w:cs="Arial"/>
          <w:b w:val="0"/>
          <w:lang w:val="en-GB"/>
        </w:rPr>
        <w:t xml:space="preserve">new 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>d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>imension i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>n management sci</w:t>
      </w:r>
      <w:r w:rsidRPr="00221D31">
        <w:rPr>
          <w:rStyle w:val="Strong"/>
          <w:rFonts w:ascii="Arial" w:hAnsi="Arial" w:cs="Arial"/>
          <w:b w:val="0"/>
          <w:lang w:val="en-GB"/>
        </w:rPr>
        <w:t>ence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>,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relating to the distinguishing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221D31">
        <w:rPr>
          <w:rStyle w:val="Strong"/>
          <w:rFonts w:ascii="Arial" w:hAnsi="Arial" w:cs="Arial"/>
          <w:b w:val="0"/>
          <w:lang w:val="en-GB"/>
        </w:rPr>
        <w:t>characteristics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of policy decisions </w:t>
      </w:r>
      <w:r w:rsidRPr="00221D31">
        <w:rPr>
          <w:rStyle w:val="Strong"/>
          <w:rFonts w:ascii="Arial" w:hAnsi="Arial" w:cs="Arial"/>
          <w:b w:val="0"/>
          <w:lang w:val="en-GB"/>
        </w:rPr>
        <w:t>as oppose</w:t>
      </w:r>
      <w:r w:rsidR="00346EC6" w:rsidRPr="00221D31">
        <w:rPr>
          <w:rStyle w:val="Strong"/>
          <w:rFonts w:ascii="Arial" w:hAnsi="Arial" w:cs="Arial"/>
          <w:b w:val="0"/>
          <w:lang w:val="en-GB"/>
        </w:rPr>
        <w:t>d to more time-specific choice</w:t>
      </w:r>
      <w:r w:rsidRPr="00221D31">
        <w:rPr>
          <w:rStyle w:val="Strong"/>
          <w:rFonts w:ascii="Arial" w:hAnsi="Arial" w:cs="Arial"/>
          <w:b w:val="0"/>
          <w:lang w:val="en-GB"/>
        </w:rPr>
        <w:t>s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>,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8D4728" w:rsidRPr="00221D31">
        <w:rPr>
          <w:rStyle w:val="Strong"/>
          <w:rFonts w:ascii="Arial" w:hAnsi="Arial" w:cs="Arial"/>
          <w:b w:val="0"/>
          <w:lang w:val="en-GB"/>
        </w:rPr>
        <w:t xml:space="preserve">started 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 xml:space="preserve">to crystallise 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>from a</w:t>
      </w:r>
      <w:r w:rsidR="000B10A5">
        <w:rPr>
          <w:rStyle w:val="Strong"/>
          <w:rFonts w:ascii="Arial" w:hAnsi="Arial" w:cs="Arial"/>
          <w:b w:val="0"/>
          <w:lang w:val="en-GB"/>
        </w:rPr>
        <w:t xml:space="preserve"> three-year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IOR project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in the 1970’s</w:t>
      </w:r>
      <w:r w:rsidR="000B10A5">
        <w:rPr>
          <w:rStyle w:val="Strong"/>
          <w:rFonts w:ascii="Arial" w:hAnsi="Arial" w:cs="Arial"/>
          <w:b w:val="0"/>
          <w:lang w:val="en-GB"/>
        </w:rPr>
        <w:t>, commissioned by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the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government department the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n 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>concerned</w:t>
      </w:r>
      <w:r w:rsidR="008D4728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>with the de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>sign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 of policy options in strategic land use planning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in England</w:t>
      </w:r>
      <w:r w:rsidR="00212E53" w:rsidRPr="00221D31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095F55" w:rsidRPr="00221D31" w:rsidRDefault="00212E53" w:rsidP="005D1A4B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221D31">
        <w:rPr>
          <w:rStyle w:val="Strong"/>
          <w:rFonts w:ascii="Arial" w:hAnsi="Arial" w:cs="Arial"/>
          <w:b w:val="0"/>
          <w:lang w:val="en-GB"/>
        </w:rPr>
        <w:t>This</w:t>
      </w:r>
      <w:r w:rsidR="00D95577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>development</w:t>
      </w:r>
      <w:r w:rsidR="00D95577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recognised the </w:t>
      </w:r>
      <w:r w:rsidRPr="00934494">
        <w:rPr>
          <w:rStyle w:val="Strong"/>
          <w:rFonts w:ascii="Arial" w:hAnsi="Arial" w:cs="Arial"/>
          <w:b w:val="0"/>
          <w:i/>
          <w:lang w:val="en-GB"/>
        </w:rPr>
        <w:t>generic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>nature of policy decision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s, 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which are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>intended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to 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identify </w:t>
      </w:r>
      <w:r w:rsidRPr="00934494">
        <w:rPr>
          <w:rStyle w:val="Strong"/>
          <w:rFonts w:ascii="Arial" w:hAnsi="Arial" w:cs="Arial"/>
          <w:b w:val="0"/>
          <w:i/>
          <w:lang w:val="en-GB"/>
        </w:rPr>
        <w:t>class</w:t>
      </w:r>
      <w:r w:rsidR="00934494" w:rsidRPr="00934494">
        <w:rPr>
          <w:rStyle w:val="Strong"/>
          <w:rFonts w:ascii="Arial" w:hAnsi="Arial" w:cs="Arial"/>
          <w:b w:val="0"/>
          <w:i/>
          <w:lang w:val="en-GB"/>
        </w:rPr>
        <w:t>es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 of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future situations to which a declared policy position should apply</w:t>
      </w:r>
      <w:r w:rsidR="0029412E" w:rsidRPr="00221D31">
        <w:rPr>
          <w:rStyle w:val="Strong"/>
          <w:rFonts w:ascii="Arial" w:hAnsi="Arial" w:cs="Arial"/>
          <w:b w:val="0"/>
          <w:lang w:val="en-GB"/>
        </w:rPr>
        <w:t xml:space="preserve">. 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 This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 xml:space="preserve">generic concept of policy </w:t>
      </w:r>
      <w:r w:rsidRPr="00221D31">
        <w:rPr>
          <w:rStyle w:val="Strong"/>
          <w:rFonts w:ascii="Arial" w:hAnsi="Arial" w:cs="Arial"/>
          <w:b w:val="0"/>
          <w:lang w:val="en-GB"/>
        </w:rPr>
        <w:t>reflect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>s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the 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>contrasting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221D31">
        <w:rPr>
          <w:rStyle w:val="Strong"/>
          <w:rFonts w:ascii="Arial" w:hAnsi="Arial" w:cs="Arial"/>
          <w:b w:val="0"/>
          <w:lang w:val="en-GB"/>
        </w:rPr>
        <w:t>origins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 xml:space="preserve"> in ancient Greek 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of the two terms </w:t>
      </w:r>
      <w:r w:rsidRPr="00934494">
        <w:rPr>
          <w:rStyle w:val="Strong"/>
          <w:rFonts w:ascii="Arial" w:hAnsi="Arial" w:cs="Arial"/>
          <w:b w:val="0"/>
          <w:i/>
          <w:lang w:val="en-GB"/>
        </w:rPr>
        <w:t>policy</w:t>
      </w:r>
      <w:r w:rsidRPr="00221D31">
        <w:rPr>
          <w:rStyle w:val="Strong"/>
          <w:rFonts w:ascii="Arial" w:hAnsi="Arial" w:cs="Arial"/>
          <w:b w:val="0"/>
          <w:lang w:val="en-GB"/>
        </w:rPr>
        <w:t xml:space="preserve"> and </w:t>
      </w:r>
      <w:r w:rsidRPr="00934494">
        <w:rPr>
          <w:rStyle w:val="Strong"/>
          <w:rFonts w:ascii="Arial" w:hAnsi="Arial" w:cs="Arial"/>
          <w:b w:val="0"/>
          <w:i/>
          <w:lang w:val="en-GB"/>
        </w:rPr>
        <w:t>strategy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>, relating to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4074C8" w:rsidRPr="00221D31">
        <w:rPr>
          <w:rStyle w:val="Strong"/>
          <w:rFonts w:ascii="Arial" w:hAnsi="Arial" w:cs="Arial"/>
          <w:b w:val="0"/>
          <w:lang w:val="en-GB"/>
        </w:rPr>
        <w:t xml:space="preserve">civil 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and </w:t>
      </w:r>
      <w:r w:rsidR="004074C8" w:rsidRPr="00221D31">
        <w:rPr>
          <w:rStyle w:val="Strong"/>
          <w:rFonts w:ascii="Arial" w:hAnsi="Arial" w:cs="Arial"/>
          <w:b w:val="0"/>
          <w:lang w:val="en-GB"/>
        </w:rPr>
        <w:t>military context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>s</w:t>
      </w:r>
      <w:r w:rsidR="00272FCA" w:rsidRPr="00221D31">
        <w:rPr>
          <w:rStyle w:val="Strong"/>
          <w:rFonts w:ascii="Arial" w:hAnsi="Arial" w:cs="Arial"/>
          <w:b w:val="0"/>
          <w:lang w:val="en-GB"/>
        </w:rPr>
        <w:t xml:space="preserve"> respectively</w:t>
      </w:r>
      <w:r w:rsidR="00265884" w:rsidRPr="00221D31">
        <w:rPr>
          <w:rStyle w:val="Strong"/>
          <w:rFonts w:ascii="Arial" w:hAnsi="Arial" w:cs="Arial"/>
          <w:b w:val="0"/>
          <w:lang w:val="en-GB"/>
        </w:rPr>
        <w:t xml:space="preserve"> -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 even though both terms are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 xml:space="preserve">sometimes 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now used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 xml:space="preserve">interchangeably </w:t>
      </w:r>
      <w:r w:rsidR="00265884" w:rsidRPr="00221D31">
        <w:rPr>
          <w:rStyle w:val="Strong"/>
          <w:rFonts w:ascii="Arial" w:hAnsi="Arial" w:cs="Arial"/>
          <w:b w:val="0"/>
          <w:lang w:val="en-GB"/>
        </w:rPr>
        <w:t>to indicate instruments of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265884" w:rsidRPr="00221D31">
        <w:rPr>
          <w:rStyle w:val="Strong"/>
          <w:rFonts w:ascii="Arial" w:hAnsi="Arial" w:cs="Arial"/>
          <w:b w:val="0"/>
          <w:lang w:val="en-GB"/>
        </w:rPr>
        <w:t>intended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>central influence over other</w:t>
      </w:r>
      <w:r w:rsidR="00E53BC9" w:rsidRPr="00221D31">
        <w:rPr>
          <w:rStyle w:val="Strong"/>
          <w:rFonts w:ascii="Arial" w:hAnsi="Arial" w:cs="Arial"/>
          <w:b w:val="0"/>
          <w:lang w:val="en-GB"/>
        </w:rPr>
        <w:t xml:space="preserve"> partie</w:t>
      </w:r>
      <w:r w:rsidR="00BD743C" w:rsidRPr="00221D31">
        <w:rPr>
          <w:rStyle w:val="Strong"/>
          <w:rFonts w:ascii="Arial" w:hAnsi="Arial" w:cs="Arial"/>
          <w:b w:val="0"/>
          <w:lang w:val="en-GB"/>
        </w:rPr>
        <w:t>s</w:t>
      </w:r>
      <w:r w:rsidR="00130655" w:rsidRPr="00221D31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095F55" w:rsidRDefault="00272FCA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Whereas competitive model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s of </w:t>
      </w:r>
      <w:r w:rsidR="00130655" w:rsidRPr="00525D7E">
        <w:rPr>
          <w:rStyle w:val="Strong"/>
          <w:rFonts w:ascii="Arial" w:hAnsi="Arial" w:cs="Arial"/>
          <w:b w:val="0"/>
          <w:i/>
          <w:lang w:val="en-GB"/>
        </w:rPr>
        <w:t>strategic management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are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 xml:space="preserve">now </w:t>
      </w:r>
      <w:r w:rsidRPr="00525D7E">
        <w:rPr>
          <w:rStyle w:val="Strong"/>
          <w:rFonts w:ascii="Arial" w:hAnsi="Arial" w:cs="Arial"/>
          <w:b w:val="0"/>
          <w:lang w:val="en-GB"/>
        </w:rPr>
        <w:t>widely promoted in the business world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,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emphasising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response</w:t>
      </w:r>
      <w:r w:rsidR="00265884" w:rsidRPr="00525D7E">
        <w:rPr>
          <w:rStyle w:val="Strong"/>
          <w:rFonts w:ascii="Arial" w:hAnsi="Arial" w:cs="Arial"/>
          <w:b w:val="0"/>
          <w:lang w:val="en-GB"/>
        </w:rPr>
        <w:t>s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to specific future 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>contingenc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ies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, it is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 argu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able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 that 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complementary 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philosophy of </w:t>
      </w:r>
      <w:r w:rsidR="00130655" w:rsidRPr="00525D7E">
        <w:rPr>
          <w:rStyle w:val="Strong"/>
          <w:rFonts w:ascii="Arial" w:hAnsi="Arial" w:cs="Arial"/>
          <w:b w:val="0"/>
          <w:i/>
          <w:lang w:val="en-GB"/>
        </w:rPr>
        <w:t xml:space="preserve">policy </w:t>
      </w:r>
      <w:r w:rsidR="000C3841" w:rsidRPr="00525D7E">
        <w:rPr>
          <w:rStyle w:val="Strong"/>
          <w:rFonts w:ascii="Arial" w:hAnsi="Arial" w:cs="Arial"/>
          <w:b w:val="0"/>
          <w:i/>
          <w:lang w:val="en-GB"/>
        </w:rPr>
        <w:t>dynamics</w:t>
      </w:r>
      <w:r w:rsidR="003C52C3">
        <w:rPr>
          <w:rStyle w:val="Strong"/>
          <w:rFonts w:ascii="Arial" w:hAnsi="Arial" w:cs="Arial"/>
          <w:vertAlign w:val="superscript"/>
          <w:lang w:val="en-GB"/>
        </w:rPr>
        <w:t xml:space="preserve"> 3</w:t>
      </w:r>
      <w:proofErr w:type="gramStart"/>
      <w:r w:rsidR="00934494">
        <w:rPr>
          <w:rStyle w:val="Strong"/>
          <w:rFonts w:ascii="Arial" w:hAnsi="Arial" w:cs="Arial"/>
          <w:vertAlign w:val="superscript"/>
          <w:lang w:val="en-GB"/>
        </w:rPr>
        <w:t>,5</w:t>
      </w:r>
      <w:proofErr w:type="gramEnd"/>
      <w:r w:rsidR="00130655" w:rsidRPr="00525D7E">
        <w:rPr>
          <w:rStyle w:val="Strong"/>
          <w:rFonts w:ascii="Arial" w:hAnsi="Arial" w:cs="Arial"/>
          <w:vertAlign w:val="superscript"/>
          <w:lang w:val="en-GB"/>
        </w:rPr>
        <w:t xml:space="preserve">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can be</w:t>
      </w:r>
      <w:r w:rsidR="00130655" w:rsidRPr="00525D7E">
        <w:rPr>
          <w:rStyle w:val="Strong"/>
          <w:rFonts w:ascii="Arial" w:hAnsi="Arial" w:cs="Arial"/>
          <w:b w:val="0"/>
          <w:lang w:val="en-GB"/>
        </w:rPr>
        <w:t xml:space="preserve"> a more relevant guide to inter-agency relations in governmental 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>co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ntexts.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This recognises a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n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endemic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tension between top-down forces of </w:t>
      </w:r>
      <w:r w:rsidR="005C7316" w:rsidRPr="00525D7E">
        <w:rPr>
          <w:rStyle w:val="Strong"/>
          <w:rFonts w:ascii="Arial" w:hAnsi="Arial" w:cs="Arial"/>
          <w:b w:val="0"/>
          <w:i/>
          <w:lang w:val="en-GB"/>
        </w:rPr>
        <w:t>policy development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and bottom-up forces of </w:t>
      </w:r>
      <w:r w:rsidR="005C7316" w:rsidRPr="00525D7E">
        <w:rPr>
          <w:rStyle w:val="Strong"/>
          <w:rFonts w:ascii="Arial" w:hAnsi="Arial" w:cs="Arial"/>
          <w:b w:val="0"/>
          <w:i/>
          <w:lang w:val="en-GB"/>
        </w:rPr>
        <w:t xml:space="preserve">policy erosion,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leading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to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situation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s of </w:t>
      </w:r>
      <w:r w:rsidR="005C7316" w:rsidRPr="00525D7E">
        <w:rPr>
          <w:rStyle w:val="Strong"/>
          <w:rFonts w:ascii="Arial" w:hAnsi="Arial" w:cs="Arial"/>
          <w:b w:val="0"/>
          <w:i/>
          <w:lang w:val="en-GB"/>
        </w:rPr>
        <w:t xml:space="preserve">policy stress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which drive a two-way dynamic of policy change. 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It is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 of course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possible to recognise </w:t>
      </w:r>
      <w:r w:rsidR="003C52C3">
        <w:rPr>
          <w:rStyle w:val="Strong"/>
          <w:rFonts w:ascii="Arial" w:hAnsi="Arial" w:cs="Arial"/>
          <w:b w:val="0"/>
          <w:lang w:val="en-GB"/>
        </w:rPr>
        <w:t>all kinds of intermediate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743C" w:rsidRPr="00525D7E">
        <w:rPr>
          <w:rStyle w:val="Strong"/>
          <w:rFonts w:ascii="Arial" w:hAnsi="Arial" w:cs="Arial"/>
          <w:b w:val="0"/>
          <w:lang w:val="en-GB"/>
        </w:rPr>
        <w:t>instance</w:t>
      </w:r>
      <w:r w:rsidR="00934494">
        <w:rPr>
          <w:rStyle w:val="Strong"/>
          <w:rFonts w:ascii="Arial" w:hAnsi="Arial" w:cs="Arial"/>
          <w:b w:val="0"/>
          <w:lang w:val="en-GB"/>
        </w:rPr>
        <w:t>s between the classical model</w:t>
      </w:r>
      <w:r w:rsidR="000C3841" w:rsidRPr="00525D7E">
        <w:rPr>
          <w:rStyle w:val="Strong"/>
          <w:rFonts w:ascii="Arial" w:hAnsi="Arial" w:cs="Arial"/>
          <w:b w:val="0"/>
          <w:lang w:val="en-GB"/>
        </w:rPr>
        <w:t xml:space="preserve"> of strategic management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and 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this alternative model of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policy </w:t>
      </w:r>
      <w:r w:rsidR="00934494">
        <w:rPr>
          <w:rStyle w:val="Strong"/>
          <w:rFonts w:ascii="Arial" w:hAnsi="Arial" w:cs="Arial"/>
          <w:b w:val="0"/>
          <w:lang w:val="en-GB"/>
        </w:rPr>
        <w:t>change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F6390B" w:rsidRPr="00525D7E" w:rsidRDefault="0012398C" w:rsidP="00221D31">
      <w:pPr>
        <w:spacing w:after="80"/>
        <w:ind w:left="284"/>
        <w:jc w:val="both"/>
        <w:rPr>
          <w:rStyle w:val="Strong"/>
          <w:rFonts w:ascii="Arial" w:hAnsi="Arial" w:cs="Arial"/>
          <w:i/>
          <w:lang w:val="en-GB"/>
        </w:rPr>
      </w:pPr>
      <w:r>
        <w:rPr>
          <w:rStyle w:val="Strong"/>
          <w:rFonts w:ascii="Arial" w:hAnsi="Arial" w:cs="Arial"/>
          <w:i/>
          <w:lang w:val="en-GB"/>
        </w:rPr>
        <w:t>This strand</w:t>
      </w:r>
      <w:r w:rsidR="00C146E4" w:rsidRPr="00525D7E">
        <w:rPr>
          <w:rStyle w:val="Strong"/>
          <w:rFonts w:ascii="Arial" w:hAnsi="Arial" w:cs="Arial"/>
          <w:i/>
          <w:lang w:val="en-GB"/>
        </w:rPr>
        <w:t xml:space="preserve"> should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provide</w:t>
      </w:r>
      <w:r w:rsidR="005C7316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fruitful </w:t>
      </w:r>
      <w:r>
        <w:rPr>
          <w:rStyle w:val="Strong"/>
          <w:rFonts w:ascii="Arial" w:hAnsi="Arial" w:cs="Arial"/>
          <w:i/>
          <w:lang w:val="en-GB"/>
        </w:rPr>
        <w:t>ground</w:t>
      </w:r>
      <w:r w:rsidR="005C7316" w:rsidRPr="00525D7E">
        <w:rPr>
          <w:rStyle w:val="Strong"/>
          <w:rFonts w:ascii="Arial" w:hAnsi="Arial" w:cs="Arial"/>
          <w:i/>
          <w:lang w:val="en-GB"/>
        </w:rPr>
        <w:t xml:space="preserve"> for </w:t>
      </w:r>
      <w:r>
        <w:rPr>
          <w:rStyle w:val="Strong"/>
          <w:rFonts w:ascii="Arial" w:hAnsi="Arial" w:cs="Arial"/>
          <w:i/>
          <w:lang w:val="en-GB"/>
        </w:rPr>
        <w:t xml:space="preserve">further </w:t>
      </w:r>
      <w:r w:rsidR="005C7316" w:rsidRPr="00525D7E">
        <w:rPr>
          <w:rStyle w:val="Strong"/>
          <w:rFonts w:ascii="Arial" w:hAnsi="Arial" w:cs="Arial"/>
          <w:i/>
          <w:lang w:val="en-GB"/>
        </w:rPr>
        <w:t>research – for example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in </w:t>
      </w:r>
      <w:r w:rsidR="00C146E4" w:rsidRPr="00525D7E">
        <w:rPr>
          <w:rStyle w:val="Strong"/>
          <w:rFonts w:ascii="Arial" w:hAnsi="Arial" w:cs="Arial"/>
          <w:i/>
          <w:lang w:val="en-GB"/>
        </w:rPr>
        <w:t>context</w:t>
      </w:r>
      <w:r w:rsidR="000C3841" w:rsidRPr="00525D7E">
        <w:rPr>
          <w:rStyle w:val="Strong"/>
          <w:rFonts w:ascii="Arial" w:hAnsi="Arial" w:cs="Arial"/>
          <w:i/>
          <w:lang w:val="en-GB"/>
        </w:rPr>
        <w:t>s where precepts of public/private</w:t>
      </w:r>
      <w:r w:rsidR="00BD743C" w:rsidRPr="00525D7E">
        <w:rPr>
          <w:rStyle w:val="Strong"/>
          <w:rFonts w:ascii="Arial" w:hAnsi="Arial" w:cs="Arial"/>
          <w:i/>
          <w:lang w:val="en-GB"/>
        </w:rPr>
        <w:t xml:space="preserve"> partnersh</w:t>
      </w:r>
      <w:r w:rsidR="00E45977" w:rsidRPr="00525D7E">
        <w:rPr>
          <w:rStyle w:val="Strong"/>
          <w:rFonts w:ascii="Arial" w:hAnsi="Arial" w:cs="Arial"/>
          <w:i/>
          <w:lang w:val="en-GB"/>
        </w:rPr>
        <w:t>ip</w:t>
      </w:r>
      <w:r w:rsidR="00BD743C" w:rsidRPr="00525D7E">
        <w:rPr>
          <w:rStyle w:val="Strong"/>
          <w:rFonts w:ascii="Arial" w:hAnsi="Arial" w:cs="Arial"/>
          <w:i/>
          <w:lang w:val="en-GB"/>
        </w:rPr>
        <w:t xml:space="preserve"> are now influential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.  </w:t>
      </w:r>
      <w:r>
        <w:rPr>
          <w:rStyle w:val="Strong"/>
          <w:rFonts w:ascii="Arial" w:hAnsi="Arial" w:cs="Arial"/>
          <w:i/>
          <w:lang w:val="en-GB"/>
        </w:rPr>
        <w:t>The overlap between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strands c) and d) </w:t>
      </w:r>
      <w:r>
        <w:rPr>
          <w:rStyle w:val="Strong"/>
          <w:rFonts w:ascii="Arial" w:hAnsi="Arial" w:cs="Arial"/>
          <w:i/>
          <w:lang w:val="en-GB"/>
        </w:rPr>
        <w:t>will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</w:t>
      </w:r>
      <w:r>
        <w:rPr>
          <w:rStyle w:val="Strong"/>
          <w:rFonts w:ascii="Arial" w:hAnsi="Arial" w:cs="Arial"/>
          <w:i/>
          <w:lang w:val="en-GB"/>
        </w:rPr>
        <w:t>offer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</w:t>
      </w:r>
      <w:r>
        <w:rPr>
          <w:rStyle w:val="Strong"/>
          <w:rFonts w:ascii="Arial" w:hAnsi="Arial" w:cs="Arial"/>
          <w:i/>
          <w:lang w:val="en-GB"/>
        </w:rPr>
        <w:t>much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scope for </w:t>
      </w:r>
      <w:r w:rsidR="005C7316" w:rsidRPr="00525D7E">
        <w:rPr>
          <w:rStyle w:val="Strong"/>
          <w:rFonts w:ascii="Arial" w:hAnsi="Arial" w:cs="Arial"/>
          <w:i/>
          <w:lang w:val="en-GB"/>
        </w:rPr>
        <w:t xml:space="preserve">inter-disciplinary </w:t>
      </w:r>
      <w:r w:rsidR="00C146E4" w:rsidRPr="00525D7E">
        <w:rPr>
          <w:rStyle w:val="Strong"/>
          <w:rFonts w:ascii="Arial" w:hAnsi="Arial" w:cs="Arial"/>
          <w:i/>
          <w:lang w:val="en-GB"/>
        </w:rPr>
        <w:t>projects</w:t>
      </w:r>
      <w:r>
        <w:rPr>
          <w:rStyle w:val="Strong"/>
          <w:rFonts w:ascii="Arial" w:hAnsi="Arial" w:cs="Arial"/>
          <w:i/>
          <w:lang w:val="en-GB"/>
        </w:rPr>
        <w:t xml:space="preserve"> - </w:t>
      </w:r>
      <w:r w:rsidR="00265884" w:rsidRPr="00525D7E">
        <w:rPr>
          <w:rStyle w:val="Strong"/>
          <w:rFonts w:ascii="Arial" w:hAnsi="Arial" w:cs="Arial"/>
          <w:i/>
          <w:lang w:val="en-GB"/>
        </w:rPr>
        <w:t>thus help</w:t>
      </w:r>
      <w:r w:rsidR="00BD743C" w:rsidRPr="00525D7E">
        <w:rPr>
          <w:rStyle w:val="Strong"/>
          <w:rFonts w:ascii="Arial" w:hAnsi="Arial" w:cs="Arial"/>
          <w:i/>
          <w:lang w:val="en-GB"/>
        </w:rPr>
        <w:t>ing</w:t>
      </w:r>
      <w:r w:rsidR="00C146E4" w:rsidRPr="00525D7E">
        <w:rPr>
          <w:rStyle w:val="Strong"/>
          <w:rFonts w:ascii="Arial" w:hAnsi="Arial" w:cs="Arial"/>
          <w:i/>
          <w:lang w:val="en-GB"/>
        </w:rPr>
        <w:t xml:space="preserve"> to </w:t>
      </w:r>
      <w:r w:rsidR="000C3841" w:rsidRPr="00525D7E">
        <w:rPr>
          <w:rStyle w:val="Strong"/>
          <w:rFonts w:ascii="Arial" w:hAnsi="Arial" w:cs="Arial"/>
          <w:i/>
          <w:lang w:val="en-GB"/>
        </w:rPr>
        <w:t>mak</w:t>
      </w:r>
      <w:r w:rsidR="00C146E4" w:rsidRPr="00525D7E">
        <w:rPr>
          <w:rStyle w:val="Strong"/>
          <w:rFonts w:ascii="Arial" w:hAnsi="Arial" w:cs="Arial"/>
          <w:i/>
          <w:lang w:val="en-GB"/>
        </w:rPr>
        <w:t>e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the reach of operational research scientist</w:t>
      </w:r>
      <w:r w:rsidR="005C7316" w:rsidRPr="00525D7E">
        <w:rPr>
          <w:rStyle w:val="Strong"/>
          <w:rFonts w:ascii="Arial" w:hAnsi="Arial" w:cs="Arial"/>
          <w:i/>
          <w:lang w:val="en-GB"/>
        </w:rPr>
        <w:t>s mor</w:t>
      </w:r>
      <w:r w:rsidR="00265884" w:rsidRPr="00525D7E">
        <w:rPr>
          <w:rStyle w:val="Strong"/>
          <w:rFonts w:ascii="Arial" w:hAnsi="Arial" w:cs="Arial"/>
          <w:i/>
          <w:lang w:val="en-GB"/>
        </w:rPr>
        <w:t>e political,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 and </w:t>
      </w:r>
      <w:r w:rsidR="00BD743C" w:rsidRPr="00525D7E">
        <w:rPr>
          <w:rStyle w:val="Strong"/>
          <w:rFonts w:ascii="Arial" w:hAnsi="Arial" w:cs="Arial"/>
          <w:i/>
          <w:lang w:val="en-GB"/>
        </w:rPr>
        <w:t xml:space="preserve">also </w:t>
      </w:r>
      <w:r w:rsidR="00FE6CB5" w:rsidRPr="00525D7E">
        <w:rPr>
          <w:rStyle w:val="Strong"/>
          <w:rFonts w:ascii="Arial" w:hAnsi="Arial" w:cs="Arial"/>
          <w:i/>
          <w:lang w:val="en-GB"/>
        </w:rPr>
        <w:t xml:space="preserve">potentially </w:t>
      </w:r>
      <w:r w:rsidR="000C3841" w:rsidRPr="00525D7E">
        <w:rPr>
          <w:rStyle w:val="Strong"/>
          <w:rFonts w:ascii="Arial" w:hAnsi="Arial" w:cs="Arial"/>
          <w:i/>
          <w:lang w:val="en-GB"/>
        </w:rPr>
        <w:t xml:space="preserve">the reach of political scientists more operational.   </w:t>
      </w:r>
    </w:p>
    <w:p w:rsidR="00221D31" w:rsidRPr="00221D31" w:rsidRDefault="00AC6B24" w:rsidP="005D1A4B">
      <w:pPr>
        <w:numPr>
          <w:ilvl w:val="0"/>
          <w:numId w:val="13"/>
        </w:numPr>
        <w:spacing w:after="80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P</w:t>
      </w:r>
      <w:r w:rsidR="00F6390B" w:rsidRPr="00525D7E">
        <w:rPr>
          <w:rStyle w:val="Strong"/>
          <w:rFonts w:ascii="Arial" w:hAnsi="Arial" w:cs="Arial"/>
          <w:lang w:val="en-GB"/>
        </w:rPr>
        <w:t>lanning as responsible scheming</w:t>
      </w:r>
      <w:r w:rsidR="003C52C3">
        <w:rPr>
          <w:rStyle w:val="Strong"/>
          <w:rFonts w:ascii="Arial" w:hAnsi="Arial" w:cs="Arial"/>
          <w:vertAlign w:val="superscript"/>
          <w:lang w:val="en-GB"/>
        </w:rPr>
        <w:t xml:space="preserve"> </w:t>
      </w:r>
      <w:r w:rsidR="003C52C3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3</w:t>
      </w:r>
      <w:proofErr w:type="gramStart"/>
      <w:r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,1</w:t>
      </w:r>
      <w:r w:rsidR="00265884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2,19</w:t>
      </w:r>
      <w:r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265884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20,22</w:t>
      </w:r>
      <w:proofErr w:type="gramEnd"/>
      <w:r w:rsidR="00265884" w:rsidRPr="009F49C9">
        <w:rPr>
          <w:rStyle w:val="Strong"/>
          <w:rFonts w:ascii="Arial" w:hAnsi="Arial" w:cs="Arial"/>
          <w:lang w:val="en-GB"/>
        </w:rPr>
        <w:t>.</w:t>
      </w:r>
      <w:r w:rsidR="0026588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9F49C9">
        <w:rPr>
          <w:rStyle w:val="Strong"/>
          <w:rFonts w:ascii="Arial" w:hAnsi="Arial" w:cs="Arial"/>
          <w:b w:val="0"/>
          <w:lang w:val="en-GB"/>
        </w:rPr>
        <w:t xml:space="preserve"> </w:t>
      </w:r>
      <w:r w:rsidR="00265884" w:rsidRPr="00525D7E">
        <w:rPr>
          <w:rStyle w:val="Strong"/>
          <w:rFonts w:ascii="Arial" w:hAnsi="Arial" w:cs="Arial"/>
          <w:b w:val="0"/>
          <w:lang w:val="en-GB"/>
        </w:rPr>
        <w:t>This concept, which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634F98" w:rsidRPr="00525D7E">
        <w:rPr>
          <w:rStyle w:val="Strong"/>
          <w:rFonts w:ascii="Arial" w:hAnsi="Arial" w:cs="Arial"/>
          <w:b w:val="0"/>
          <w:lang w:val="en-GB"/>
        </w:rPr>
        <w:t>may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>appear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paradoxical at first sight, arose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in the course of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early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collaboration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between members of the </w:t>
      </w:r>
      <w:smartTag w:uri="urn:schemas-microsoft-com:office:smarttags" w:element="place">
        <w:smartTag w:uri="urn:schemas-microsoft-com:office:smarttags" w:element="PlaceName">
          <w:r w:rsidRPr="00525D7E">
            <w:rPr>
              <w:rStyle w:val="Strong"/>
              <w:rFonts w:ascii="Arial" w:hAnsi="Arial" w:cs="Arial"/>
              <w:b w:val="0"/>
              <w:lang w:val="en-GB"/>
            </w:rPr>
            <w:t>IOR</w:t>
          </w:r>
        </w:smartTag>
        <w:r w:rsidRPr="00525D7E">
          <w:rPr>
            <w:rStyle w:val="Strong"/>
            <w:rFonts w:ascii="Arial" w:hAnsi="Arial" w:cs="Arial"/>
            <w:b w:val="0"/>
            <w:lang w:val="en-GB"/>
          </w:rPr>
          <w:t xml:space="preserve"> </w:t>
        </w:r>
        <w:smartTag w:uri="urn:schemas-microsoft-com:office:smarttags" w:element="PlaceType">
          <w:r w:rsidRPr="00525D7E">
            <w:rPr>
              <w:rStyle w:val="Strong"/>
              <w:rFonts w:ascii="Arial" w:hAnsi="Arial" w:cs="Arial"/>
              <w:b w:val="0"/>
              <w:lang w:val="en-GB"/>
            </w:rPr>
            <w:t>School</w:t>
          </w:r>
        </w:smartTag>
      </w:smartTag>
      <w:r w:rsidRPr="00525D7E">
        <w:rPr>
          <w:rStyle w:val="Strong"/>
          <w:rFonts w:ascii="Arial" w:hAnsi="Arial" w:cs="Arial"/>
          <w:b w:val="0"/>
          <w:lang w:val="en-GB"/>
        </w:rPr>
        <w:t xml:space="preserve"> and political scientists.  It addresses the complexities that face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individual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professional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 xml:space="preserve">s and </w:t>
      </w:r>
      <w:r w:rsidRPr="00525D7E">
        <w:rPr>
          <w:rStyle w:val="Strong"/>
          <w:rFonts w:ascii="Arial" w:hAnsi="Arial" w:cs="Arial"/>
          <w:b w:val="0"/>
          <w:lang w:val="en-GB"/>
        </w:rPr>
        <w:t>politician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in any field of public service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,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who find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 xml:space="preserve">that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they are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expected to act responsibly in situations that combine dimensions of substantive and political complexity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>.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</w:p>
    <w:p w:rsidR="00095F55" w:rsidRPr="00221D31" w:rsidRDefault="00A42F1C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T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h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e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phrase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has been found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to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attract ready recognition among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experienced public managers who have cultivated relevant skills in the course of their career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s</w:t>
      </w:r>
      <w:r w:rsidRPr="00525D7E">
        <w:rPr>
          <w:rStyle w:val="Strong"/>
          <w:rFonts w:ascii="Arial" w:hAnsi="Arial" w:cs="Arial"/>
          <w:b w:val="0"/>
          <w:lang w:val="en-GB"/>
        </w:rPr>
        <w:t>; skills that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265884" w:rsidRPr="00525D7E">
        <w:rPr>
          <w:rStyle w:val="Strong"/>
          <w:rFonts w:ascii="Arial" w:hAnsi="Arial" w:cs="Arial"/>
          <w:b w:val="0"/>
          <w:lang w:val="en-GB"/>
        </w:rPr>
        <w:t xml:space="preserve">may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>appear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to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run contrary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to </w:t>
      </w:r>
      <w:r w:rsidR="005C7316" w:rsidRPr="00525D7E">
        <w:rPr>
          <w:rStyle w:val="Strong"/>
          <w:rFonts w:ascii="Arial" w:hAnsi="Arial" w:cs="Arial"/>
          <w:b w:val="0"/>
          <w:lang w:val="en-GB"/>
        </w:rPr>
        <w:t>conventional guidance on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sound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organisational management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 xml:space="preserve">.  The phrase recognises that the nouns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“scheme” and 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>“plan” are treated in most dictionaries as interchangeable; yet the activity of “scheming” tends to be viewed as underhand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 xml:space="preserve"> and subversive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>, while that of “planning” te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nds to be seen as more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 xml:space="preserve">formal and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rational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–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 xml:space="preserve"> and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,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 xml:space="preserve"> by some at least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,</w:t>
      </w:r>
      <w:r w:rsidR="00AC6B24" w:rsidRPr="00525D7E">
        <w:rPr>
          <w:rStyle w:val="Strong"/>
          <w:rFonts w:ascii="Arial" w:hAnsi="Arial" w:cs="Arial"/>
          <w:b w:val="0"/>
          <w:lang w:val="en-GB"/>
        </w:rPr>
        <w:t xml:space="preserve"> as a noble art.  </w:t>
      </w:r>
    </w:p>
    <w:p w:rsidR="00095F55" w:rsidRDefault="00DE2828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i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This strand of research has led to speculations ab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out the importance of developing a more nuanced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view of such ostensibly desirable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values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as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personal integrity and mutual trust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>,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in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any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situation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where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conflicts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arise 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between per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sonal, professional and institutional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>value</w:t>
      </w:r>
      <w:r w:rsidR="00C146E4" w:rsidRPr="00525D7E">
        <w:rPr>
          <w:rStyle w:val="Strong"/>
          <w:rFonts w:ascii="Arial" w:hAnsi="Arial" w:cs="Arial"/>
          <w:b w:val="0"/>
          <w:lang w:val="en-GB"/>
        </w:rPr>
        <w:t>s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 – thus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>opening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up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multiple interface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s of policy stress. 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When c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ombined with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concepts from 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>strand</w:t>
      </w:r>
      <w:r w:rsidR="00934494">
        <w:rPr>
          <w:rStyle w:val="Strong"/>
          <w:rFonts w:ascii="Arial" w:hAnsi="Arial" w:cs="Arial"/>
          <w:b w:val="0"/>
          <w:lang w:val="en-GB"/>
        </w:rPr>
        <w:t>s a) and b), the personal art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 of resp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onsible scheming and the 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 xml:space="preserve">design of facilitated group planning workshops can be seen as complementary facets of an observable practice of </w:t>
      </w:r>
      <w:r w:rsidR="00A42F1C" w:rsidRPr="00525D7E">
        <w:rPr>
          <w:rStyle w:val="Strong"/>
          <w:rFonts w:ascii="Arial" w:hAnsi="Arial" w:cs="Arial"/>
          <w:b w:val="0"/>
          <w:i/>
          <w:lang w:val="en-GB"/>
        </w:rPr>
        <w:t>developmental decision support</w:t>
      </w:r>
      <w:r w:rsidR="00336BFE" w:rsidRPr="00525D7E">
        <w:rPr>
          <w:rStyle w:val="Strong"/>
          <w:rFonts w:ascii="Arial" w:hAnsi="Arial" w:cs="Arial"/>
          <w:b w:val="0"/>
          <w:i/>
          <w:lang w:val="en-GB"/>
        </w:rPr>
        <w:t xml:space="preserve">, </w:t>
      </w:r>
      <w:r w:rsidR="00A42F1C" w:rsidRPr="00525D7E">
        <w:rPr>
          <w:rStyle w:val="Strong"/>
          <w:rFonts w:ascii="Arial" w:hAnsi="Arial" w:cs="Arial"/>
          <w:b w:val="0"/>
          <w:lang w:val="en-GB"/>
        </w:rPr>
        <w:t>upon which an emergent body of</w:t>
      </w:r>
      <w:r w:rsidR="00A42F1C" w:rsidRPr="00525D7E">
        <w:rPr>
          <w:rStyle w:val="Strong"/>
          <w:rFonts w:ascii="Arial" w:hAnsi="Arial" w:cs="Arial"/>
          <w:b w:val="0"/>
          <w:i/>
          <w:lang w:val="en-GB"/>
        </w:rPr>
        <w:t xml:space="preserve"> developmental decision </w:t>
      </w:r>
      <w:r w:rsidR="007C2E9E" w:rsidRPr="00525D7E">
        <w:rPr>
          <w:rStyle w:val="Strong"/>
          <w:rFonts w:ascii="Arial" w:hAnsi="Arial" w:cs="Arial"/>
          <w:b w:val="0"/>
          <w:i/>
          <w:lang w:val="en-GB"/>
        </w:rPr>
        <w:t xml:space="preserve">theory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can be </w:t>
      </w:r>
      <w:r w:rsidR="00934494">
        <w:rPr>
          <w:rStyle w:val="Strong"/>
          <w:rFonts w:ascii="Arial" w:hAnsi="Arial" w:cs="Arial"/>
          <w:b w:val="0"/>
          <w:lang w:val="en-GB"/>
        </w:rPr>
        <w:t>built</w:t>
      </w:r>
      <w:r w:rsidR="00A42F1C" w:rsidRPr="00525D7E">
        <w:rPr>
          <w:rStyle w:val="Strong"/>
          <w:rFonts w:ascii="Arial" w:hAnsi="Arial" w:cs="Arial"/>
          <w:b w:val="0"/>
          <w:i/>
          <w:vertAlign w:val="superscript"/>
          <w:lang w:val="en-GB"/>
        </w:rPr>
        <w:t xml:space="preserve"> </w:t>
      </w:r>
      <w:r w:rsidR="00A42F1C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12,14,1</w:t>
      </w:r>
      <w:r w:rsidR="00634F98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9,22</w:t>
      </w:r>
      <w:r w:rsidR="00A42F1C" w:rsidRPr="00525D7E">
        <w:rPr>
          <w:rStyle w:val="Strong"/>
          <w:rFonts w:ascii="Arial" w:hAnsi="Arial" w:cs="Arial"/>
          <w:b w:val="0"/>
          <w:i/>
          <w:lang w:val="en-GB"/>
        </w:rPr>
        <w:t xml:space="preserve">.  </w:t>
      </w:r>
    </w:p>
    <w:p w:rsidR="00A42F1C" w:rsidRDefault="00A42F1C" w:rsidP="00221D31">
      <w:pPr>
        <w:spacing w:after="80"/>
        <w:ind w:left="284"/>
        <w:jc w:val="both"/>
        <w:rPr>
          <w:rStyle w:val="Strong"/>
          <w:rFonts w:ascii="Arial" w:hAnsi="Arial" w:cs="Arial"/>
          <w:i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 xml:space="preserve">As a research field, this seems to offer fertile ground for synergy between the perspectives of </w:t>
      </w:r>
      <w:r w:rsidR="00934494">
        <w:rPr>
          <w:rStyle w:val="Strong"/>
          <w:rFonts w:ascii="Arial" w:hAnsi="Arial" w:cs="Arial"/>
          <w:i/>
          <w:lang w:val="en-GB"/>
        </w:rPr>
        <w:t xml:space="preserve">social </w:t>
      </w:r>
      <w:r w:rsidRPr="00525D7E">
        <w:rPr>
          <w:rStyle w:val="Strong"/>
          <w:rFonts w:ascii="Arial" w:hAnsi="Arial" w:cs="Arial"/>
          <w:i/>
          <w:lang w:val="en-GB"/>
        </w:rPr>
        <w:t>psychologists and operational research scientists</w:t>
      </w:r>
      <w:r w:rsidR="00E53BC9" w:rsidRPr="00525D7E">
        <w:rPr>
          <w:rStyle w:val="Strong"/>
          <w:rFonts w:ascii="Arial" w:hAnsi="Arial" w:cs="Arial"/>
          <w:i/>
          <w:lang w:val="en-GB"/>
        </w:rPr>
        <w:t>.  T</w:t>
      </w:r>
      <w:r w:rsidR="00913C0E" w:rsidRPr="00525D7E">
        <w:rPr>
          <w:rStyle w:val="Strong"/>
          <w:rFonts w:ascii="Arial" w:hAnsi="Arial" w:cs="Arial"/>
          <w:i/>
          <w:lang w:val="en-GB"/>
        </w:rPr>
        <w:t xml:space="preserve">his could have </w:t>
      </w:r>
      <w:r w:rsidR="00336BFE" w:rsidRPr="00525D7E">
        <w:rPr>
          <w:rStyle w:val="Strong"/>
          <w:rFonts w:ascii="Arial" w:hAnsi="Arial" w:cs="Arial"/>
          <w:i/>
          <w:lang w:val="en-GB"/>
        </w:rPr>
        <w:t xml:space="preserve">profound implications for the </w:t>
      </w:r>
      <w:r w:rsidR="00913C0E" w:rsidRPr="00525D7E">
        <w:rPr>
          <w:rStyle w:val="Strong"/>
          <w:rFonts w:ascii="Arial" w:hAnsi="Arial" w:cs="Arial"/>
          <w:i/>
          <w:lang w:val="en-GB"/>
        </w:rPr>
        <w:t xml:space="preserve">future </w:t>
      </w:r>
      <w:r w:rsidR="00336BFE" w:rsidRPr="00525D7E">
        <w:rPr>
          <w:rStyle w:val="Strong"/>
          <w:rFonts w:ascii="Arial" w:hAnsi="Arial" w:cs="Arial"/>
          <w:i/>
          <w:lang w:val="en-GB"/>
        </w:rPr>
        <w:t>design of management development programmes, especially for the public and voluntary sectors</w:t>
      </w:r>
      <w:r w:rsidRPr="00525D7E">
        <w:rPr>
          <w:rStyle w:val="Strong"/>
          <w:rFonts w:ascii="Arial" w:hAnsi="Arial" w:cs="Arial"/>
          <w:i/>
          <w:lang w:val="en-GB"/>
        </w:rPr>
        <w:t>.</w:t>
      </w:r>
    </w:p>
    <w:p w:rsidR="0012398C" w:rsidRPr="00525D7E" w:rsidRDefault="0012398C" w:rsidP="00221D31">
      <w:pPr>
        <w:spacing w:after="80"/>
        <w:ind w:left="284"/>
        <w:jc w:val="both"/>
        <w:rPr>
          <w:rStyle w:val="Strong"/>
          <w:rFonts w:ascii="Arial" w:hAnsi="Arial" w:cs="Arial"/>
          <w:i/>
          <w:lang w:val="en-GB"/>
        </w:rPr>
      </w:pPr>
    </w:p>
    <w:p w:rsidR="000B64E7" w:rsidRPr="000B64E7" w:rsidRDefault="00336BFE" w:rsidP="00221D31">
      <w:pPr>
        <w:numPr>
          <w:ilvl w:val="0"/>
          <w:numId w:val="13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rStyle w:val="Strong"/>
          <w:rFonts w:ascii="Arial" w:hAnsi="Arial" w:cs="Arial"/>
          <w:b w:val="0"/>
          <w:i/>
          <w:lang w:val="en-GB"/>
        </w:rPr>
      </w:pPr>
      <w:r w:rsidRPr="00525D7E">
        <w:rPr>
          <w:rStyle w:val="Strong"/>
          <w:rFonts w:ascii="Arial" w:hAnsi="Arial" w:cs="Arial"/>
          <w:lang w:val="en-GB"/>
        </w:rPr>
        <w:t>P</w:t>
      </w:r>
      <w:r w:rsidR="00747FC9" w:rsidRPr="00525D7E">
        <w:rPr>
          <w:rStyle w:val="Strong"/>
          <w:rFonts w:ascii="Arial" w:hAnsi="Arial" w:cs="Arial"/>
          <w:lang w:val="en-GB"/>
        </w:rPr>
        <w:t xml:space="preserve">roject </w:t>
      </w:r>
      <w:r w:rsidRPr="00525D7E">
        <w:rPr>
          <w:rStyle w:val="Strong"/>
          <w:rFonts w:ascii="Arial" w:hAnsi="Arial" w:cs="Arial"/>
          <w:lang w:val="en-GB"/>
        </w:rPr>
        <w:t>negotiation and review</w:t>
      </w:r>
      <w:r w:rsidR="003C52C3">
        <w:rPr>
          <w:rStyle w:val="Strong"/>
          <w:rFonts w:ascii="Arial" w:hAnsi="Arial" w:cs="Arial"/>
          <w:vertAlign w:val="superscript"/>
          <w:lang w:val="en-GB"/>
        </w:rPr>
        <w:t xml:space="preserve"> </w:t>
      </w:r>
      <w:r w:rsidR="003C52C3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634F98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6</w:t>
      </w:r>
      <w:proofErr w:type="gramStart"/>
      <w:r w:rsidR="00BB60D5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,2</w:t>
      </w:r>
      <w:r w:rsidR="00634F98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BB60D5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,2</w:t>
      </w:r>
      <w:r w:rsidR="00634F98" w:rsidRPr="009F49C9">
        <w:rPr>
          <w:rStyle w:val="Strong"/>
          <w:rFonts w:ascii="Arial" w:hAnsi="Arial" w:cs="Arial"/>
          <w:b w:val="0"/>
          <w:vertAlign w:val="superscript"/>
          <w:lang w:val="en-GB"/>
        </w:rPr>
        <w:t>4</w:t>
      </w:r>
      <w:proofErr w:type="gramEnd"/>
      <w:r w:rsidR="00747FC9" w:rsidRPr="00525D7E">
        <w:rPr>
          <w:rStyle w:val="Strong"/>
          <w:rFonts w:ascii="Arial" w:hAnsi="Arial" w:cs="Arial"/>
          <w:lang w:val="en-GB"/>
        </w:rPr>
        <w:t>.</w:t>
      </w:r>
      <w:r w:rsidR="00CF7CF0" w:rsidRPr="00525D7E">
        <w:rPr>
          <w:rStyle w:val="Strong"/>
          <w:rFonts w:ascii="Arial" w:hAnsi="Arial" w:cs="Arial"/>
          <w:b w:val="0"/>
          <w:lang w:val="en-GB"/>
        </w:rPr>
        <w:t xml:space="preserve"> 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This strand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first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emerged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in 1980/81</w:t>
      </w:r>
      <w:r w:rsidR="001231C1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from an internal review 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 xml:space="preserve">project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by a Tavistock team,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the first stage of which was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supported by a</w:t>
      </w:r>
      <w:r w:rsidR="009F49C9">
        <w:rPr>
          <w:rStyle w:val="Strong"/>
          <w:rFonts w:ascii="Arial" w:hAnsi="Arial" w:cs="Arial"/>
          <w:b w:val="0"/>
          <w:lang w:val="en-GB"/>
        </w:rPr>
        <w:t xml:space="preserve"> six-mon</w:t>
      </w:r>
      <w:r w:rsidR="00934494">
        <w:rPr>
          <w:rStyle w:val="Strong"/>
          <w:rFonts w:ascii="Arial" w:hAnsi="Arial" w:cs="Arial"/>
          <w:b w:val="0"/>
          <w:lang w:val="en-GB"/>
        </w:rPr>
        <w:t>th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grant from the Social Science Rese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arch Council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(now ESRC)</w:t>
      </w:r>
      <w:r w:rsidR="00634F98" w:rsidRPr="00525D7E">
        <w:rPr>
          <w:rStyle w:val="Strong"/>
          <w:rFonts w:ascii="Arial" w:hAnsi="Arial" w:cs="Arial"/>
          <w:b w:val="0"/>
          <w:lang w:val="en-GB"/>
        </w:rPr>
        <w:t>.  The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 xml:space="preserve"> aim was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to review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 selection of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past 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 xml:space="preserve">project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experiences involv</w:t>
      </w:r>
      <w:r w:rsidR="00D51318" w:rsidRPr="00525D7E">
        <w:rPr>
          <w:rStyle w:val="Strong"/>
          <w:rFonts w:ascii="Arial" w:hAnsi="Arial" w:cs="Arial"/>
          <w:b w:val="0"/>
          <w:lang w:val="en-GB"/>
        </w:rPr>
        <w:t>ing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collaboration between operational research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 xml:space="preserve">ers 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and social scien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tists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, draw</w:t>
      </w:r>
      <w:r w:rsidRPr="00525D7E">
        <w:rPr>
          <w:rStyle w:val="Strong"/>
          <w:rFonts w:ascii="Arial" w:hAnsi="Arial" w:cs="Arial"/>
          <w:b w:val="0"/>
          <w:lang w:val="en-GB"/>
        </w:rPr>
        <w:t>ing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out any broad insights about conditions fo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r success.  In this project, a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team of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th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>r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ee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 IOR staff was joined by a visiting Canadian 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researcher</w:t>
      </w:r>
      <w:r w:rsidR="007C2E9E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0B64E7" w:rsidRDefault="007C2E9E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 xml:space="preserve">A model was developed for the review of successive </w:t>
      </w:r>
      <w:r w:rsidRPr="00525D7E">
        <w:rPr>
          <w:rStyle w:val="Strong"/>
          <w:rFonts w:ascii="Arial" w:hAnsi="Arial" w:cs="Arial"/>
          <w:b w:val="0"/>
          <w:i/>
          <w:lang w:val="en-GB"/>
        </w:rPr>
        <w:t>negotiated project engagements</w:t>
      </w:r>
      <w:r w:rsidR="00336BFE" w:rsidRPr="00525D7E">
        <w:rPr>
          <w:rStyle w:val="Strong"/>
          <w:rFonts w:ascii="Arial" w:hAnsi="Arial" w:cs="Arial"/>
          <w:b w:val="0"/>
          <w:lang w:val="en-GB"/>
        </w:rPr>
        <w:t xml:space="preserve">, each </w:t>
      </w:r>
      <w:r w:rsidRPr="00525D7E">
        <w:rPr>
          <w:rStyle w:val="Strong"/>
          <w:rFonts w:ascii="Arial" w:hAnsi="Arial" w:cs="Arial"/>
          <w:b w:val="0"/>
          <w:lang w:val="en-GB"/>
        </w:rPr>
        <w:t>involv</w:t>
      </w:r>
      <w:r w:rsidR="00D51318" w:rsidRPr="00525D7E">
        <w:rPr>
          <w:rStyle w:val="Strong"/>
          <w:rFonts w:ascii="Arial" w:hAnsi="Arial" w:cs="Arial"/>
          <w:b w:val="0"/>
          <w:lang w:val="en-GB"/>
        </w:rPr>
        <w:t>ing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interaction of some set of </w:t>
      </w:r>
      <w:r w:rsidR="00814335" w:rsidRPr="00525D7E">
        <w:rPr>
          <w:rStyle w:val="Strong"/>
          <w:rFonts w:ascii="Arial" w:hAnsi="Arial" w:cs="Arial"/>
          <w:b w:val="0"/>
          <w:i/>
          <w:lang w:val="en-GB"/>
        </w:rPr>
        <w:t xml:space="preserve">project agents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 xml:space="preserve">with some </w:t>
      </w:r>
      <w:r w:rsidR="00D51318" w:rsidRPr="00525D7E">
        <w:rPr>
          <w:rStyle w:val="Strong"/>
          <w:rFonts w:ascii="Arial" w:hAnsi="Arial" w:cs="Arial"/>
          <w:b w:val="0"/>
          <w:lang w:val="en-GB"/>
        </w:rPr>
        <w:t>other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set of </w:t>
      </w:r>
      <w:r w:rsidR="00814335" w:rsidRPr="00525D7E">
        <w:rPr>
          <w:rStyle w:val="Strong"/>
          <w:rFonts w:ascii="Arial" w:hAnsi="Arial" w:cs="Arial"/>
          <w:b w:val="0"/>
          <w:i/>
          <w:lang w:val="en-GB"/>
        </w:rPr>
        <w:t>project hosts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>, often with the support of reso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urces suppli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>ed by some more or less distinct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set of </w:t>
      </w:r>
      <w:r w:rsidR="00814335" w:rsidRPr="00525D7E">
        <w:rPr>
          <w:rStyle w:val="Strong"/>
          <w:rFonts w:ascii="Arial" w:hAnsi="Arial" w:cs="Arial"/>
          <w:b w:val="0"/>
          <w:i/>
          <w:lang w:val="en-GB"/>
        </w:rPr>
        <w:t xml:space="preserve">project sponsors.  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>In m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ost</w:t>
      </w:r>
      <w:r w:rsidR="003C52C3">
        <w:rPr>
          <w:rStyle w:val="Strong"/>
          <w:rFonts w:ascii="Arial" w:hAnsi="Arial" w:cs="Arial"/>
          <w:b w:val="0"/>
          <w:lang w:val="en-GB"/>
        </w:rPr>
        <w:t xml:space="preserve"> of the set of thirteen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past project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engagements 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that were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examined, the individuals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involved in the agent, host an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>d sometimes also the sponsor role</w:t>
      </w:r>
      <w:r w:rsidR="00934494">
        <w:rPr>
          <w:rStyle w:val="Strong"/>
          <w:rFonts w:ascii="Arial" w:hAnsi="Arial" w:cs="Arial"/>
          <w:b w:val="0"/>
          <w:lang w:val="en-GB"/>
        </w:rPr>
        <w:t>s might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have multiple professional, institutional and personal allegiances</w:t>
      </w:r>
      <w:r w:rsidR="00634F98" w:rsidRPr="00525D7E">
        <w:rPr>
          <w:rStyle w:val="Strong"/>
          <w:rFonts w:ascii="Arial" w:hAnsi="Arial" w:cs="Arial"/>
          <w:b w:val="0"/>
          <w:lang w:val="en-GB"/>
        </w:rPr>
        <w:t xml:space="preserve">, often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with a </w:t>
      </w:r>
      <w:r w:rsidR="00934494">
        <w:rPr>
          <w:rStyle w:val="Strong"/>
          <w:rFonts w:ascii="Arial" w:hAnsi="Arial" w:cs="Arial"/>
          <w:b w:val="0"/>
          <w:lang w:val="en-GB"/>
        </w:rPr>
        <w:t xml:space="preserve">significant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bearing on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the design, managemen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t and outcomes of the project.  </w:t>
      </w:r>
    </w:p>
    <w:p w:rsidR="000B64E7" w:rsidRDefault="00A53D72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Furthermore, many of these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>differences</w:t>
      </w:r>
      <w:r w:rsidR="00814335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were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found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not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to be 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embedded in systemic relationships </w:t>
      </w:r>
      <w:r w:rsidRPr="00525D7E">
        <w:rPr>
          <w:rStyle w:val="Strong"/>
          <w:rFonts w:ascii="Arial" w:hAnsi="Arial" w:cs="Arial"/>
          <w:b w:val="0"/>
          <w:lang w:val="en-GB"/>
        </w:rPr>
        <w:t>which outlived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the context of any 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specific engagement.  The theory developed </w:t>
      </w:r>
      <w:r w:rsidRPr="00525D7E">
        <w:rPr>
          <w:rStyle w:val="Strong"/>
          <w:rFonts w:ascii="Arial" w:hAnsi="Arial" w:cs="Arial"/>
          <w:b w:val="0"/>
          <w:lang w:val="en-GB"/>
        </w:rPr>
        <w:t>with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in this strand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is less directly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 linked to the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themes of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 the five preceding strands,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having been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 influenced primarily by the work of an OR scientist, Hylton Boothroyd, on the dynamics of action programmes, and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 xml:space="preserve">also 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by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contribution</w:t>
      </w:r>
      <w:r w:rsidR="00E36E06" w:rsidRPr="00525D7E">
        <w:rPr>
          <w:rStyle w:val="Strong"/>
          <w:rFonts w:ascii="Arial" w:hAnsi="Arial" w:cs="Arial"/>
          <w:b w:val="0"/>
          <w:lang w:val="en-GB"/>
        </w:rPr>
        <w:t xml:space="preserve">s from other Tavistock researchers appointed to advise the SSRC project.  </w:t>
      </w:r>
    </w:p>
    <w:p w:rsidR="000B64E7" w:rsidRDefault="00E36E06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 xml:space="preserve">The resulting insights into the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subtle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relationships between </w:t>
      </w:r>
      <w:r w:rsidRPr="003C52C3">
        <w:rPr>
          <w:rStyle w:val="Strong"/>
          <w:rFonts w:ascii="Arial" w:hAnsi="Arial" w:cs="Arial"/>
          <w:b w:val="0"/>
          <w:lang w:val="en-GB"/>
        </w:rPr>
        <w:t>negotiated project engagements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and more durable 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ye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t still dynamic institutional, disciplinary and personal </w:t>
      </w:r>
      <w:r w:rsidRPr="003C52C3">
        <w:rPr>
          <w:rStyle w:val="Strong"/>
          <w:rFonts w:ascii="Arial" w:hAnsi="Arial" w:cs="Arial"/>
          <w:b w:val="0"/>
          <w:i/>
          <w:lang w:val="en-GB"/>
        </w:rPr>
        <w:t>programmes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led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ultimately 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to </w:t>
      </w:r>
      <w:r w:rsidRPr="00525D7E">
        <w:rPr>
          <w:rStyle w:val="Strong"/>
          <w:rFonts w:ascii="Arial" w:hAnsi="Arial" w:cs="Arial"/>
          <w:b w:val="0"/>
          <w:lang w:val="en-GB"/>
        </w:rPr>
        <w:t>a paper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 xml:space="preserve"> in a leading social science journal</w:t>
      </w:r>
      <w:r w:rsidR="003C52C3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634F98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6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.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T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his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 propos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ed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a structured enquiring framework that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could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 be a</w:t>
      </w:r>
      <w:r w:rsidR="00913C0E" w:rsidRPr="00525D7E">
        <w:rPr>
          <w:rStyle w:val="Strong"/>
          <w:rFonts w:ascii="Arial" w:hAnsi="Arial" w:cs="Arial"/>
          <w:b w:val="0"/>
          <w:lang w:val="en-GB"/>
        </w:rPr>
        <w:t>pplie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>d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, with adaptations,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 by any researcher or consultant as a means of learning either from their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own past experience or from th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e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experiences 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 xml:space="preserve">of others.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A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>pplica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>tion of this framework has so far</w:t>
      </w:r>
      <w:r w:rsidR="003C52C3">
        <w:rPr>
          <w:rStyle w:val="Strong"/>
          <w:rFonts w:ascii="Arial" w:hAnsi="Arial" w:cs="Arial"/>
          <w:b w:val="0"/>
          <w:lang w:val="en-GB"/>
        </w:rPr>
        <w:t xml:space="preserve"> been limited</w:t>
      </w:r>
      <w:r w:rsidR="003C52C3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2</w:t>
      </w:r>
      <w:r w:rsidR="00634F98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1</w:t>
      </w:r>
      <w:r w:rsidR="00BB60D5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,</w:t>
      </w:r>
      <w:r w:rsidR="001231C1" w:rsidRPr="003C52C3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BB60D5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r w:rsidR="00634F98" w:rsidRPr="003C52C3">
        <w:rPr>
          <w:rStyle w:val="Strong"/>
          <w:rFonts w:ascii="Arial" w:hAnsi="Arial" w:cs="Arial"/>
          <w:b w:val="0"/>
          <w:vertAlign w:val="superscript"/>
          <w:lang w:val="en-GB"/>
        </w:rPr>
        <w:t>2</w:t>
      </w:r>
      <w:r w:rsidR="00A53D72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2C193A" w:rsidRPr="00525D7E" w:rsidRDefault="00221D31" w:rsidP="00221D31">
      <w:pPr>
        <w:spacing w:after="80"/>
        <w:ind w:left="284"/>
        <w:jc w:val="both"/>
        <w:rPr>
          <w:rStyle w:val="Strong"/>
          <w:rFonts w:ascii="Arial" w:hAnsi="Arial" w:cs="Arial"/>
          <w:b w:val="0"/>
          <w:i/>
          <w:lang w:val="en-GB"/>
        </w:rPr>
      </w:pPr>
      <w:r>
        <w:rPr>
          <w:rStyle w:val="Strong"/>
          <w:rFonts w:ascii="Arial" w:hAnsi="Arial" w:cs="Arial"/>
          <w:i/>
          <w:lang w:val="en-GB"/>
        </w:rPr>
        <w:t>W</w:t>
      </w:r>
      <w:r w:rsidR="000B64E7">
        <w:rPr>
          <w:rStyle w:val="Strong"/>
          <w:rFonts w:ascii="Arial" w:hAnsi="Arial" w:cs="Arial"/>
          <w:i/>
          <w:lang w:val="en-GB"/>
        </w:rPr>
        <w:t xml:space="preserve">ide scope </w:t>
      </w:r>
      <w:r>
        <w:rPr>
          <w:rStyle w:val="Strong"/>
          <w:rFonts w:ascii="Arial" w:hAnsi="Arial" w:cs="Arial"/>
          <w:i/>
          <w:lang w:val="en-GB"/>
        </w:rPr>
        <w:t xml:space="preserve">can be envisaged </w:t>
      </w:r>
      <w:r w:rsidR="000B64E7">
        <w:rPr>
          <w:rStyle w:val="Strong"/>
          <w:rFonts w:ascii="Arial" w:hAnsi="Arial" w:cs="Arial"/>
          <w:i/>
          <w:lang w:val="en-GB"/>
        </w:rPr>
        <w:t xml:space="preserve">for developing </w:t>
      </w:r>
      <w:r w:rsidR="00BB60D5" w:rsidRPr="00525D7E">
        <w:rPr>
          <w:rStyle w:val="Strong"/>
          <w:rFonts w:ascii="Arial" w:hAnsi="Arial" w:cs="Arial"/>
          <w:i/>
          <w:lang w:val="en-GB"/>
        </w:rPr>
        <w:t>t</w:t>
      </w:r>
      <w:r w:rsidR="000B64E7">
        <w:rPr>
          <w:rStyle w:val="Strong"/>
          <w:rFonts w:ascii="Arial" w:hAnsi="Arial" w:cs="Arial"/>
          <w:i/>
          <w:lang w:val="en-GB"/>
        </w:rPr>
        <w:t xml:space="preserve">he framework </w:t>
      </w:r>
      <w:r w:rsidR="00BB60D5" w:rsidRPr="00525D7E">
        <w:rPr>
          <w:rStyle w:val="Strong"/>
          <w:rFonts w:ascii="Arial" w:hAnsi="Arial" w:cs="Arial"/>
          <w:i/>
          <w:lang w:val="en-GB"/>
        </w:rPr>
        <w:t>further</w:t>
      </w:r>
      <w:r w:rsidR="00BD3BEF" w:rsidRPr="00525D7E">
        <w:rPr>
          <w:rStyle w:val="Strong"/>
          <w:rFonts w:ascii="Arial" w:hAnsi="Arial" w:cs="Arial"/>
          <w:i/>
          <w:lang w:val="en-GB"/>
        </w:rPr>
        <w:t xml:space="preserve">, </w:t>
      </w:r>
      <w:r w:rsidR="00D51318" w:rsidRPr="00525D7E">
        <w:rPr>
          <w:rStyle w:val="Strong"/>
          <w:rFonts w:ascii="Arial" w:hAnsi="Arial" w:cs="Arial"/>
          <w:i/>
          <w:lang w:val="en-GB"/>
        </w:rPr>
        <w:t>and</w:t>
      </w:r>
      <w:r w:rsidR="00BB60D5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934494">
        <w:rPr>
          <w:rStyle w:val="Strong"/>
          <w:rFonts w:ascii="Arial" w:hAnsi="Arial" w:cs="Arial"/>
          <w:i/>
          <w:lang w:val="en-GB"/>
        </w:rPr>
        <w:t xml:space="preserve">for </w:t>
      </w:r>
      <w:r w:rsidR="00BB60D5" w:rsidRPr="00525D7E">
        <w:rPr>
          <w:rStyle w:val="Strong"/>
          <w:rFonts w:ascii="Arial" w:hAnsi="Arial" w:cs="Arial"/>
          <w:i/>
          <w:lang w:val="en-GB"/>
        </w:rPr>
        <w:t>embedding it in</w:t>
      </w:r>
      <w:r w:rsidR="00634F98" w:rsidRPr="00525D7E">
        <w:rPr>
          <w:rStyle w:val="Strong"/>
          <w:rFonts w:ascii="Arial" w:hAnsi="Arial" w:cs="Arial"/>
          <w:i/>
          <w:lang w:val="en-GB"/>
        </w:rPr>
        <w:t xml:space="preserve"> interactive computer </w:t>
      </w:r>
      <w:r w:rsidR="00D51318" w:rsidRPr="00525D7E">
        <w:rPr>
          <w:rStyle w:val="Strong"/>
          <w:rFonts w:ascii="Arial" w:hAnsi="Arial" w:cs="Arial"/>
          <w:i/>
          <w:lang w:val="en-GB"/>
        </w:rPr>
        <w:t>s</w:t>
      </w:r>
      <w:r w:rsidR="00634F98" w:rsidRPr="00525D7E">
        <w:rPr>
          <w:rStyle w:val="Strong"/>
          <w:rFonts w:ascii="Arial" w:hAnsi="Arial" w:cs="Arial"/>
          <w:i/>
          <w:lang w:val="en-GB"/>
        </w:rPr>
        <w:t>oftware</w:t>
      </w:r>
      <w:r w:rsidR="00D51318" w:rsidRPr="00525D7E">
        <w:rPr>
          <w:rStyle w:val="Strong"/>
          <w:rFonts w:ascii="Arial" w:hAnsi="Arial" w:cs="Arial"/>
          <w:i/>
          <w:lang w:val="en-GB"/>
        </w:rPr>
        <w:t xml:space="preserve"> for </w:t>
      </w:r>
      <w:r w:rsidR="00E53BC9" w:rsidRPr="00525D7E">
        <w:rPr>
          <w:rStyle w:val="Strong"/>
          <w:rFonts w:ascii="Arial" w:hAnsi="Arial" w:cs="Arial"/>
          <w:i/>
          <w:lang w:val="en-GB"/>
        </w:rPr>
        <w:t>use in</w:t>
      </w:r>
      <w:r w:rsidR="00A53D72" w:rsidRPr="00525D7E">
        <w:rPr>
          <w:rStyle w:val="Strong"/>
          <w:rFonts w:ascii="Arial" w:hAnsi="Arial" w:cs="Arial"/>
          <w:i/>
          <w:lang w:val="en-GB"/>
        </w:rPr>
        <w:t xml:space="preserve"> </w:t>
      </w:r>
      <w:r w:rsidR="00BB60D5" w:rsidRPr="00525D7E">
        <w:rPr>
          <w:rStyle w:val="Strong"/>
          <w:rFonts w:ascii="Arial" w:hAnsi="Arial" w:cs="Arial"/>
          <w:i/>
          <w:lang w:val="en-GB"/>
        </w:rPr>
        <w:t>schools</w:t>
      </w:r>
      <w:r w:rsidR="00634F98" w:rsidRPr="00525D7E">
        <w:rPr>
          <w:rStyle w:val="Strong"/>
          <w:rFonts w:ascii="Arial" w:hAnsi="Arial" w:cs="Arial"/>
          <w:i/>
          <w:lang w:val="en-GB"/>
        </w:rPr>
        <w:t xml:space="preserve"> of </w:t>
      </w:r>
      <w:r w:rsidR="00FE6CB5" w:rsidRPr="00525D7E">
        <w:rPr>
          <w:rStyle w:val="Strong"/>
          <w:rFonts w:ascii="Arial" w:hAnsi="Arial" w:cs="Arial"/>
          <w:i/>
          <w:lang w:val="en-GB"/>
        </w:rPr>
        <w:t xml:space="preserve">virtually </w:t>
      </w:r>
      <w:r w:rsidR="00634F98" w:rsidRPr="00525D7E">
        <w:rPr>
          <w:rStyle w:val="Strong"/>
          <w:rFonts w:ascii="Arial" w:hAnsi="Arial" w:cs="Arial"/>
          <w:i/>
          <w:lang w:val="en-GB"/>
        </w:rPr>
        <w:t xml:space="preserve">any </w:t>
      </w:r>
      <w:r w:rsidR="00FE6CB5" w:rsidRPr="00525D7E">
        <w:rPr>
          <w:rStyle w:val="Strong"/>
          <w:rFonts w:ascii="Arial" w:hAnsi="Arial" w:cs="Arial"/>
          <w:i/>
          <w:lang w:val="en-GB"/>
        </w:rPr>
        <w:t>academic</w:t>
      </w:r>
      <w:r w:rsidR="00E53BC9" w:rsidRPr="00525D7E">
        <w:rPr>
          <w:rStyle w:val="Strong"/>
          <w:rFonts w:ascii="Arial" w:hAnsi="Arial" w:cs="Arial"/>
          <w:i/>
          <w:lang w:val="en-GB"/>
        </w:rPr>
        <w:t xml:space="preserve"> discipline</w:t>
      </w:r>
      <w:r w:rsidR="00934494">
        <w:rPr>
          <w:rStyle w:val="Strong"/>
          <w:rFonts w:ascii="Arial" w:hAnsi="Arial" w:cs="Arial"/>
          <w:i/>
          <w:lang w:val="en-GB"/>
        </w:rPr>
        <w:t xml:space="preserve"> in which skills of project negotiation may be relevant</w:t>
      </w:r>
      <w:r w:rsidR="00BB60D5" w:rsidRPr="00525D7E">
        <w:rPr>
          <w:rStyle w:val="Strong"/>
          <w:rFonts w:ascii="Arial" w:hAnsi="Arial" w:cs="Arial"/>
          <w:i/>
          <w:lang w:val="en-GB"/>
        </w:rPr>
        <w:t>.</w:t>
      </w:r>
      <w:r w:rsidR="00BB60D5" w:rsidRPr="00525D7E">
        <w:rPr>
          <w:rStyle w:val="Strong"/>
          <w:rFonts w:ascii="Arial" w:hAnsi="Arial" w:cs="Arial"/>
          <w:b w:val="0"/>
          <w:i/>
          <w:lang w:val="en-GB"/>
        </w:rPr>
        <w:t xml:space="preserve">    </w:t>
      </w:r>
      <w:r w:rsidR="00E36E06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</w:p>
    <w:p w:rsidR="00520937" w:rsidRDefault="00530C92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u w:val="single"/>
          <w:lang w:val="en-GB"/>
        </w:rPr>
        <w:t xml:space="preserve">4. </w:t>
      </w:r>
      <w:r w:rsidR="00E02634" w:rsidRPr="00525D7E">
        <w:rPr>
          <w:rStyle w:val="Strong"/>
          <w:rFonts w:ascii="Arial" w:hAnsi="Arial" w:cs="Arial"/>
          <w:u w:val="single"/>
          <w:lang w:val="en-GB"/>
        </w:rPr>
        <w:t>S</w:t>
      </w:r>
      <w:r w:rsidR="00E23EB5" w:rsidRPr="00525D7E">
        <w:rPr>
          <w:rStyle w:val="Strong"/>
          <w:rFonts w:ascii="Arial" w:hAnsi="Arial" w:cs="Arial"/>
          <w:u w:val="single"/>
          <w:lang w:val="en-GB"/>
        </w:rPr>
        <w:t>ources</w:t>
      </w:r>
      <w:r w:rsidR="00E02634" w:rsidRPr="00525D7E">
        <w:rPr>
          <w:rStyle w:val="Strong"/>
          <w:rFonts w:ascii="Arial" w:hAnsi="Arial" w:cs="Arial"/>
          <w:u w:val="single"/>
          <w:lang w:val="en-GB"/>
        </w:rPr>
        <w:t xml:space="preserve"> of further information</w:t>
      </w:r>
      <w:r w:rsidR="002C193A" w:rsidRPr="00525D7E">
        <w:rPr>
          <w:rStyle w:val="Strong"/>
          <w:rFonts w:ascii="Arial" w:hAnsi="Arial" w:cs="Arial"/>
          <w:lang w:val="en-GB"/>
        </w:rPr>
        <w:t xml:space="preserve">. 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The list of publications in section 6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 below ha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s been selected as a means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 of access to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 xml:space="preserve">further information on 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the six strands of innovation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outlin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ed above.  Fuller bibliographies will be found in the </w:t>
      </w:r>
      <w:r w:rsidR="002C193A" w:rsidRPr="00525D7E">
        <w:rPr>
          <w:rStyle w:val="Strong"/>
          <w:rFonts w:ascii="Arial" w:hAnsi="Arial" w:cs="Arial"/>
          <w:b w:val="0"/>
          <w:lang w:val="en-GB"/>
        </w:rPr>
        <w:t>third edition of the core textbook</w:t>
      </w:r>
      <w:r w:rsidR="00CF7CF0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2C193A" w:rsidRPr="00525D7E">
        <w:rPr>
          <w:rStyle w:val="Strong"/>
          <w:rFonts w:ascii="Arial" w:hAnsi="Arial" w:cs="Arial"/>
          <w:b w:val="0"/>
          <w:i/>
          <w:lang w:val="en-GB"/>
        </w:rPr>
        <w:t>Planning under Pressure</w:t>
      </w:r>
      <w:r w:rsidR="003C52C3" w:rsidRPr="0095565C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95565C" w:rsidRPr="0095565C">
        <w:rPr>
          <w:rStyle w:val="Strong"/>
          <w:rFonts w:ascii="Arial" w:hAnsi="Arial" w:cs="Arial"/>
          <w:b w:val="0"/>
          <w:vertAlign w:val="superscript"/>
          <w:lang w:val="en-GB"/>
        </w:rPr>
        <w:t>9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 a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>nd</w:t>
      </w:r>
      <w:r w:rsidR="002C193A" w:rsidRPr="00525D7E">
        <w:rPr>
          <w:rStyle w:val="Strong"/>
          <w:rFonts w:ascii="Arial" w:hAnsi="Arial" w:cs="Arial"/>
          <w:b w:val="0"/>
          <w:lang w:val="en-GB"/>
        </w:rPr>
        <w:t xml:space="preserve"> on the website </w:t>
      </w:r>
      <w:hyperlink r:id="rId11" w:history="1">
        <w:r w:rsidR="002C193A" w:rsidRPr="00525D7E">
          <w:rPr>
            <w:rStyle w:val="Hyperlink"/>
            <w:rFonts w:ascii="Arial" w:hAnsi="Arial" w:cs="Arial"/>
            <w:lang w:val="en-GB"/>
          </w:rPr>
          <w:t>www.stradspan.com</w:t>
        </w:r>
      </w:hyperlink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, which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>is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 periodically updated</w:t>
      </w:r>
      <w:r w:rsidR="002C193A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>The</w:t>
      </w:r>
      <w:r w:rsidR="00FE3471" w:rsidRPr="00525D7E">
        <w:rPr>
          <w:rStyle w:val="Strong"/>
          <w:rFonts w:ascii="Arial" w:hAnsi="Arial" w:cs="Arial"/>
          <w:b w:val="0"/>
          <w:i/>
          <w:lang w:val="en-GB"/>
        </w:rPr>
        <w:t xml:space="preserve"> IOR archive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 which is held at the </w:t>
      </w:r>
      <w:smartTag w:uri="urn:schemas-microsoft-com:office:smarttags" w:element="PlaceType">
        <w:r w:rsidR="00FE3471" w:rsidRPr="00525D7E">
          <w:rPr>
            <w:rStyle w:val="Strong"/>
            <w:rFonts w:ascii="Arial" w:hAnsi="Arial" w:cs="Arial"/>
            <w:b w:val="0"/>
            <w:lang w:val="en-GB"/>
          </w:rPr>
          <w:t>University</w:t>
        </w:r>
      </w:smartTag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 of </w:t>
      </w:r>
      <w:smartTag w:uri="urn:schemas-microsoft-com:office:smarttags" w:element="PlaceName">
        <w:r w:rsidR="00FE3471" w:rsidRPr="00525D7E">
          <w:rPr>
            <w:rStyle w:val="Strong"/>
            <w:rFonts w:ascii="Arial" w:hAnsi="Arial" w:cs="Arial"/>
            <w:b w:val="0"/>
            <w:lang w:val="en-GB"/>
          </w:rPr>
          <w:t>Warwick</w:t>
        </w:r>
      </w:smartTag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’s Modern Records Centre,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alongside the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 archives of </w:t>
      </w:r>
      <w:r w:rsidR="0095565C">
        <w:rPr>
          <w:rStyle w:val="Strong"/>
          <w:rFonts w:ascii="Arial" w:hAnsi="Arial" w:cs="Arial"/>
          <w:b w:val="0"/>
          <w:lang w:val="en-GB"/>
        </w:rPr>
        <w:t xml:space="preserve">several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other </w:t>
      </w:r>
      <w:smartTag w:uri="urn:schemas-microsoft-com:office:smarttags" w:element="place">
        <w:smartTag w:uri="urn:schemas-microsoft-com:office:smarttags" w:element="country-region">
          <w:r w:rsidR="00F163E8" w:rsidRPr="00525D7E">
            <w:rPr>
              <w:rStyle w:val="Strong"/>
              <w:rFonts w:ascii="Arial" w:hAnsi="Arial" w:cs="Arial"/>
              <w:b w:val="0"/>
              <w:lang w:val="en-GB"/>
            </w:rPr>
            <w:t>UK</w:t>
          </w:r>
        </w:smartTag>
      </w:smartTag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operational research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>groups, hold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s over a thousand numbered documents printed between 1963 and 1986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, ranging from 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substantial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>reports to governmental clients to more ephemeral internal documents.</w:t>
      </w:r>
      <w:r w:rsidR="00E02634" w:rsidRPr="00525D7E">
        <w:rPr>
          <w:rStyle w:val="Strong"/>
          <w:rFonts w:ascii="Arial" w:hAnsi="Arial" w:cs="Arial"/>
          <w:b w:val="0"/>
          <w:lang w:val="en-GB"/>
        </w:rPr>
        <w:t xml:space="preserve">  </w:t>
      </w:r>
    </w:p>
    <w:p w:rsidR="00CF7CF0" w:rsidRPr="00525D7E" w:rsidRDefault="00E02634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Advice can be given to researcher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s on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the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>selection of the more significant items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from thi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s archive, and on access to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more recent unpublished papers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Increasingly, </w:t>
      </w:r>
      <w:r w:rsidR="00DB5F72">
        <w:rPr>
          <w:rStyle w:val="Strong"/>
          <w:rFonts w:ascii="Arial" w:hAnsi="Arial" w:cs="Arial"/>
          <w:b w:val="0"/>
          <w:lang w:val="en-GB"/>
        </w:rPr>
        <w:t xml:space="preserve">reports of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>applications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of strat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egic choice methods in diverse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contexts and countries are becoming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>avail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able in electronic formats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 such as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PowerPoint presentations and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 .pdf files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.  M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any of these can be accessed freely via the internet</w:t>
      </w:r>
      <w:r w:rsidR="00BB60D5" w:rsidRPr="00525D7E">
        <w:rPr>
          <w:rStyle w:val="Strong"/>
          <w:rFonts w:ascii="Arial" w:hAnsi="Arial" w:cs="Arial"/>
          <w:b w:val="0"/>
          <w:lang w:val="en-GB"/>
        </w:rPr>
        <w:t>.</w:t>
      </w:r>
    </w:p>
    <w:p w:rsidR="00D51318" w:rsidRPr="00525D7E" w:rsidRDefault="00530C92" w:rsidP="00221D31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u w:val="single"/>
          <w:lang w:val="en-GB"/>
        </w:rPr>
        <w:t xml:space="preserve">5. </w:t>
      </w:r>
      <w:r w:rsidR="008C7779" w:rsidRPr="00525D7E">
        <w:rPr>
          <w:rStyle w:val="Strong"/>
          <w:rFonts w:ascii="Arial" w:hAnsi="Arial" w:cs="Arial"/>
          <w:u w:val="single"/>
          <w:lang w:val="en-GB"/>
        </w:rPr>
        <w:t>Investment</w:t>
      </w:r>
      <w:r w:rsidR="00BD3BEF" w:rsidRPr="00525D7E">
        <w:rPr>
          <w:rStyle w:val="Strong"/>
          <w:rFonts w:ascii="Arial" w:hAnsi="Arial" w:cs="Arial"/>
          <w:u w:val="single"/>
          <w:lang w:val="en-GB"/>
        </w:rPr>
        <w:t>s</w:t>
      </w:r>
      <w:r w:rsidR="008C7779" w:rsidRPr="00525D7E">
        <w:rPr>
          <w:rStyle w:val="Strong"/>
          <w:rFonts w:ascii="Arial" w:hAnsi="Arial" w:cs="Arial"/>
          <w:u w:val="single"/>
          <w:lang w:val="en-GB"/>
        </w:rPr>
        <w:t xml:space="preserve"> in </w:t>
      </w:r>
      <w:r w:rsidR="003E5130" w:rsidRPr="00525D7E">
        <w:rPr>
          <w:rStyle w:val="Strong"/>
          <w:rFonts w:ascii="Arial" w:hAnsi="Arial" w:cs="Arial"/>
          <w:u w:val="single"/>
          <w:lang w:val="en-GB"/>
        </w:rPr>
        <w:t>services and products</w:t>
      </w:r>
      <w:r w:rsidR="00790393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90393" w:rsidRPr="00525D7E">
        <w:rPr>
          <w:rStyle w:val="Strong"/>
          <w:rFonts w:ascii="Arial" w:hAnsi="Arial" w:cs="Arial"/>
          <w:b w:val="0"/>
          <w:i/>
          <w:lang w:val="en-GB"/>
        </w:rPr>
        <w:t>t</w:t>
      </w:r>
      <w:r w:rsidR="00E23EB5" w:rsidRPr="00525D7E">
        <w:rPr>
          <w:rStyle w:val="Strong"/>
          <w:rFonts w:ascii="Arial" w:hAnsi="Arial" w:cs="Arial"/>
          <w:b w:val="0"/>
          <w:i/>
          <w:lang w:val="en-GB"/>
        </w:rPr>
        <w:t>o support practice and learning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.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  </w:t>
      </w:r>
    </w:p>
    <w:p w:rsidR="00520937" w:rsidRDefault="00D51318" w:rsidP="00221D31">
      <w:pPr>
        <w:numPr>
          <w:ilvl w:val="0"/>
          <w:numId w:val="17"/>
        </w:num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 xml:space="preserve">Learning materials.  </w:t>
      </w:r>
      <w:r w:rsidR="00A37CC6" w:rsidRPr="00525D7E">
        <w:rPr>
          <w:rStyle w:val="Strong"/>
          <w:rFonts w:ascii="Arial" w:hAnsi="Arial" w:cs="Arial"/>
          <w:b w:val="0"/>
          <w:lang w:val="en-GB"/>
        </w:rPr>
        <w:t>After</w:t>
      </w:r>
      <w:r w:rsidR="003E5130" w:rsidRPr="00525D7E">
        <w:rPr>
          <w:rStyle w:val="Strong"/>
          <w:rFonts w:ascii="Arial" w:hAnsi="Arial" w:cs="Arial"/>
          <w:b w:val="0"/>
          <w:lang w:val="en-GB"/>
        </w:rPr>
        <w:t xml:space="preserve"> Allen Hickling and I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started working independently during</w:t>
      </w:r>
      <w:r w:rsidR="003E5130" w:rsidRPr="00525D7E">
        <w:rPr>
          <w:rStyle w:val="Strong"/>
          <w:rFonts w:ascii="Arial" w:hAnsi="Arial" w:cs="Arial"/>
          <w:b w:val="0"/>
          <w:lang w:val="en-GB"/>
        </w:rPr>
        <w:t xml:space="preserve"> the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1980’s, we both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continued to mak</w:t>
      </w:r>
      <w:r w:rsidRPr="00525D7E">
        <w:rPr>
          <w:rStyle w:val="Strong"/>
          <w:rFonts w:ascii="Arial" w:hAnsi="Arial" w:cs="Arial"/>
          <w:b w:val="0"/>
          <w:lang w:val="en-GB"/>
        </w:rPr>
        <w:t>e independent</w:t>
      </w:r>
      <w:r w:rsidR="003E5130" w:rsidRPr="00525D7E">
        <w:rPr>
          <w:rStyle w:val="Strong"/>
          <w:rFonts w:ascii="Arial" w:hAnsi="Arial" w:cs="Arial"/>
          <w:b w:val="0"/>
          <w:lang w:val="en-GB"/>
        </w:rPr>
        <w:t xml:space="preserve"> investments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in the delivery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of short courses and 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the </w:t>
      </w:r>
      <w:r w:rsidRPr="00525D7E">
        <w:rPr>
          <w:rStyle w:val="Strong"/>
          <w:rFonts w:ascii="Arial" w:hAnsi="Arial" w:cs="Arial"/>
          <w:b w:val="0"/>
          <w:lang w:val="en-GB"/>
        </w:rPr>
        <w:t>design of supporting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training and presentati</w:t>
      </w:r>
      <w:r w:rsidRPr="00525D7E">
        <w:rPr>
          <w:rStyle w:val="Strong"/>
          <w:rFonts w:ascii="Arial" w:hAnsi="Arial" w:cs="Arial"/>
          <w:b w:val="0"/>
          <w:lang w:val="en-GB"/>
        </w:rPr>
        <w:t>on materials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.  The</w:t>
      </w:r>
      <w:r w:rsidRPr="00525D7E">
        <w:rPr>
          <w:rStyle w:val="Strong"/>
          <w:rFonts w:ascii="Arial" w:hAnsi="Arial" w:cs="Arial"/>
          <w:b w:val="0"/>
          <w:lang w:val="en-GB"/>
        </w:rPr>
        <w:t>se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 xml:space="preserve"> resources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>w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ere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adapted from courses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>designed and de</w:t>
      </w:r>
      <w:r w:rsidRPr="00525D7E">
        <w:rPr>
          <w:rStyle w:val="Strong"/>
          <w:rFonts w:ascii="Arial" w:hAnsi="Arial" w:cs="Arial"/>
          <w:b w:val="0"/>
          <w:lang w:val="en-GB"/>
        </w:rPr>
        <w:t>livered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earlier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while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BD3BEF" w:rsidRPr="00525D7E">
        <w:rPr>
          <w:rStyle w:val="Strong"/>
          <w:rFonts w:ascii="Arial" w:hAnsi="Arial" w:cs="Arial"/>
          <w:b w:val="0"/>
          <w:lang w:val="en-GB"/>
        </w:rPr>
        <w:t>we were colleagues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in IOR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</w:p>
    <w:p w:rsidR="0012398C" w:rsidRDefault="0012398C" w:rsidP="0012398C">
      <w:pPr>
        <w:spacing w:after="80"/>
        <w:jc w:val="both"/>
        <w:rPr>
          <w:rStyle w:val="Strong"/>
          <w:rFonts w:ascii="Arial" w:hAnsi="Arial" w:cs="Arial"/>
          <w:b w:val="0"/>
          <w:lang w:val="en-GB"/>
        </w:rPr>
      </w:pPr>
    </w:p>
    <w:p w:rsidR="003E5130" w:rsidRPr="00525D7E" w:rsidRDefault="00BD3BEF" w:rsidP="00520937">
      <w:pPr>
        <w:spacing w:after="80"/>
        <w:ind w:left="426"/>
        <w:jc w:val="both"/>
        <w:rPr>
          <w:rStyle w:val="Strong"/>
          <w:rFonts w:ascii="Arial" w:hAnsi="Arial" w:cs="Arial"/>
          <w:b w:val="0"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 xml:space="preserve">A typical </w:t>
      </w:r>
      <w:r w:rsidR="0086671C" w:rsidRPr="00525D7E">
        <w:rPr>
          <w:rStyle w:val="Strong"/>
          <w:rFonts w:ascii="Arial" w:hAnsi="Arial" w:cs="Arial"/>
          <w:b w:val="0"/>
          <w:lang w:val="en-GB"/>
        </w:rPr>
        <w:t xml:space="preserve">short </w:t>
      </w:r>
      <w:r w:rsidRPr="00525D7E">
        <w:rPr>
          <w:rStyle w:val="Strong"/>
          <w:rFonts w:ascii="Arial" w:hAnsi="Arial" w:cs="Arial"/>
          <w:b w:val="0"/>
          <w:lang w:val="en-GB"/>
        </w:rPr>
        <w:t>course embodies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multi-stage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group exercise 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based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on 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realistic 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>planning situation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structured so as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to evolve, with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 unexpected </w:t>
      </w:r>
      <w:r w:rsidRPr="00525D7E">
        <w:rPr>
          <w:rStyle w:val="Strong"/>
          <w:rFonts w:ascii="Arial" w:hAnsi="Arial" w:cs="Arial"/>
          <w:b w:val="0"/>
          <w:lang w:val="en-GB"/>
        </w:rPr>
        <w:t>twist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s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, between one stage and the next.  Both of us have extended our suites of </w:t>
      </w:r>
      <w:r w:rsidRPr="00525D7E">
        <w:rPr>
          <w:rStyle w:val="Strong"/>
          <w:rFonts w:ascii="Arial" w:hAnsi="Arial" w:cs="Arial"/>
          <w:b w:val="0"/>
          <w:lang w:val="en-GB"/>
        </w:rPr>
        <w:t>course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Pr="00525D7E">
        <w:rPr>
          <w:rStyle w:val="Strong"/>
          <w:rFonts w:ascii="Arial" w:hAnsi="Arial" w:cs="Arial"/>
          <w:b w:val="0"/>
          <w:lang w:val="en-GB"/>
        </w:rPr>
        <w:t>material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s since, and </w:t>
      </w:r>
      <w:r w:rsidR="00E53BC9" w:rsidRPr="00525D7E">
        <w:rPr>
          <w:rStyle w:val="Strong"/>
          <w:rFonts w:ascii="Arial" w:hAnsi="Arial" w:cs="Arial"/>
          <w:b w:val="0"/>
          <w:lang w:val="en-GB"/>
        </w:rPr>
        <w:t xml:space="preserve">have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 xml:space="preserve">also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>designed new learning fo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rmats -</w:t>
      </w:r>
      <w:r w:rsidR="00EB7927" w:rsidRPr="00525D7E">
        <w:rPr>
          <w:rStyle w:val="Strong"/>
          <w:rFonts w:ascii="Arial" w:hAnsi="Arial" w:cs="Arial"/>
          <w:b w:val="0"/>
          <w:lang w:val="en-GB"/>
        </w:rPr>
        <w:t xml:space="preserve"> focused on facilitation </w:t>
      </w:r>
      <w:r w:rsidR="0072479E" w:rsidRPr="00525D7E">
        <w:rPr>
          <w:rStyle w:val="Strong"/>
          <w:rFonts w:ascii="Arial" w:hAnsi="Arial" w:cs="Arial"/>
          <w:b w:val="0"/>
          <w:lang w:val="en-GB"/>
        </w:rPr>
        <w:t>p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ractice in the case of Hickling, and 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>mutual consulting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 format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in my own case</w:t>
      </w:r>
      <w:r w:rsidR="0095565C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1</w:t>
      </w:r>
      <w:r w:rsidR="00C57188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9,</w:t>
      </w:r>
      <w:r w:rsidRPr="00525D7E">
        <w:rPr>
          <w:rStyle w:val="Strong"/>
          <w:rFonts w:ascii="Arial" w:hAnsi="Arial" w:cs="Arial"/>
          <w:b w:val="0"/>
          <w:vertAlign w:val="superscript"/>
          <w:lang w:val="en-GB"/>
        </w:rPr>
        <w:t xml:space="preserve"> </w:t>
      </w:r>
      <w:r w:rsidR="00C57188" w:rsidRPr="00525D7E">
        <w:rPr>
          <w:rStyle w:val="Strong"/>
          <w:rFonts w:ascii="Arial" w:hAnsi="Arial" w:cs="Arial"/>
          <w:b w:val="0"/>
          <w:vertAlign w:val="superscript"/>
          <w:lang w:val="en-GB"/>
        </w:rPr>
        <w:t>21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.  </w:t>
      </w:r>
      <w:r w:rsidR="00895B93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3E5130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</w:p>
    <w:p w:rsidR="0095565C" w:rsidRPr="0095565C" w:rsidRDefault="0011143D" w:rsidP="00221D31">
      <w:pPr>
        <w:numPr>
          <w:ilvl w:val="0"/>
          <w:numId w:val="17"/>
        </w:numPr>
        <w:spacing w:after="80"/>
        <w:jc w:val="both"/>
        <w:rPr>
          <w:rStyle w:val="Strong"/>
          <w:rFonts w:ascii="Arial" w:hAnsi="Arial" w:cs="Arial"/>
          <w:b w:val="0"/>
          <w:i/>
          <w:lang w:val="en-GB"/>
        </w:rPr>
      </w:pPr>
      <w:r w:rsidRPr="00525D7E">
        <w:rPr>
          <w:rStyle w:val="Strong"/>
          <w:rFonts w:ascii="Arial" w:hAnsi="Arial" w:cs="Arial"/>
          <w:i/>
          <w:lang w:val="en-GB"/>
        </w:rPr>
        <w:t>Interactive s</w:t>
      </w:r>
      <w:r w:rsidR="00180934" w:rsidRPr="00525D7E">
        <w:rPr>
          <w:rStyle w:val="Strong"/>
          <w:rFonts w:ascii="Arial" w:hAnsi="Arial" w:cs="Arial"/>
          <w:i/>
          <w:lang w:val="en-GB"/>
        </w:rPr>
        <w:t xml:space="preserve">oftware.  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Between the late 1980’s </w:t>
      </w:r>
      <w:r w:rsidR="00180934" w:rsidRPr="00525D7E">
        <w:rPr>
          <w:rStyle w:val="Strong"/>
          <w:rFonts w:ascii="Arial" w:hAnsi="Arial" w:cs="Arial"/>
          <w:b w:val="0"/>
          <w:lang w:val="en-GB"/>
        </w:rPr>
        <w:t xml:space="preserve">and </w:t>
      </w:r>
      <w:r w:rsidR="008C7779" w:rsidRPr="00525D7E">
        <w:rPr>
          <w:rStyle w:val="Strong"/>
          <w:rFonts w:ascii="Arial" w:hAnsi="Arial" w:cs="Arial"/>
          <w:b w:val="0"/>
          <w:lang w:val="en-GB"/>
        </w:rPr>
        <w:t xml:space="preserve">the mid 1990’s,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I made a </w:t>
      </w:r>
      <w:r w:rsidR="008C7779" w:rsidRPr="00525D7E">
        <w:rPr>
          <w:rStyle w:val="Strong"/>
          <w:rFonts w:ascii="Arial" w:hAnsi="Arial" w:cs="Arial"/>
          <w:b w:val="0"/>
          <w:lang w:val="en-GB"/>
        </w:rPr>
        <w:t>sustained investment in the development and global marketing of an interactive software package</w:t>
      </w:r>
      <w:r w:rsidR="00364E82" w:rsidRPr="00525D7E">
        <w:rPr>
          <w:rStyle w:val="Strong"/>
          <w:rFonts w:ascii="Arial" w:hAnsi="Arial" w:cs="Arial"/>
          <w:b w:val="0"/>
          <w:lang w:val="en-GB"/>
        </w:rPr>
        <w:t>based on the Strategic Choice Approach</w:t>
      </w:r>
      <w:r w:rsidR="00222795" w:rsidRPr="00525D7E">
        <w:rPr>
          <w:rStyle w:val="Strong"/>
          <w:rFonts w:ascii="Arial" w:hAnsi="Arial" w:cs="Arial"/>
          <w:b w:val="0"/>
          <w:lang w:val="en-GB"/>
        </w:rPr>
        <w:t>,</w:t>
      </w:r>
      <w:r w:rsidR="009F49C9">
        <w:rPr>
          <w:rStyle w:val="Strong"/>
          <w:rFonts w:ascii="Arial" w:hAnsi="Arial" w:cs="Arial"/>
          <w:b w:val="0"/>
          <w:lang w:val="en-GB"/>
        </w:rPr>
        <w:t xml:space="preserve"> </w:t>
      </w:r>
      <w:r w:rsidR="009F49C9" w:rsidRPr="00525D7E">
        <w:rPr>
          <w:rStyle w:val="Strong"/>
          <w:rFonts w:ascii="Arial" w:hAnsi="Arial" w:cs="Arial"/>
          <w:b w:val="0"/>
          <w:i/>
          <w:lang w:val="en-GB"/>
        </w:rPr>
        <w:t xml:space="preserve">Strategic Adviser (STRAD), 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>employing my younger son as software engineer</w:t>
      </w:r>
      <w:r w:rsidR="00222795" w:rsidRPr="00525D7E">
        <w:rPr>
          <w:rStyle w:val="Strong"/>
          <w:rFonts w:ascii="Arial" w:hAnsi="Arial" w:cs="Arial"/>
          <w:b w:val="0"/>
          <w:lang w:val="en-GB"/>
        </w:rPr>
        <w:t xml:space="preserve">. </w:t>
      </w:r>
      <w:r w:rsidR="008C7779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DB5F72">
        <w:rPr>
          <w:rStyle w:val="Strong"/>
          <w:rFonts w:ascii="Arial" w:hAnsi="Arial" w:cs="Arial"/>
          <w:b w:val="0"/>
          <w:lang w:val="en-GB"/>
        </w:rPr>
        <w:t>T</w:t>
      </w:r>
      <w:r w:rsidR="00364E82" w:rsidRPr="00525D7E">
        <w:rPr>
          <w:rStyle w:val="Strong"/>
          <w:rFonts w:ascii="Arial" w:hAnsi="Arial" w:cs="Arial"/>
          <w:b w:val="0"/>
          <w:lang w:val="en-GB"/>
        </w:rPr>
        <w:t xml:space="preserve">hrough a small family business </w:t>
      </w:r>
      <w:hyperlink r:id="rId12" w:history="1">
        <w:r w:rsidR="00364E82" w:rsidRPr="00525D7E">
          <w:rPr>
            <w:rStyle w:val="Hyperlink"/>
            <w:rFonts w:ascii="Arial" w:hAnsi="Arial" w:cs="Arial"/>
            <w:lang w:val="en-GB"/>
          </w:rPr>
          <w:t>www.stradspan.com</w:t>
        </w:r>
      </w:hyperlink>
      <w:r w:rsidR="009F49C9">
        <w:rPr>
          <w:rStyle w:val="Strong"/>
          <w:rFonts w:ascii="Arial" w:hAnsi="Arial" w:cs="Arial"/>
          <w:b w:val="0"/>
          <w:lang w:val="en-GB"/>
        </w:rPr>
        <w:t>,</w:t>
      </w:r>
      <w:r w:rsidR="00FB601B" w:rsidRPr="00525D7E">
        <w:rPr>
          <w:rStyle w:val="Strong"/>
          <w:rFonts w:ascii="Arial" w:hAnsi="Arial" w:cs="Arial"/>
          <w:b w:val="0"/>
          <w:lang w:val="en-GB"/>
        </w:rPr>
        <w:t xml:space="preserve"> </w:t>
      </w:r>
      <w:r w:rsidR="00DB5F72">
        <w:rPr>
          <w:rStyle w:val="Strong"/>
          <w:rFonts w:ascii="Arial" w:hAnsi="Arial" w:cs="Arial"/>
          <w:b w:val="0"/>
          <w:lang w:val="en-GB"/>
        </w:rPr>
        <w:t>a</w:t>
      </w:r>
      <w:r w:rsidR="00DB5F72" w:rsidRPr="00525D7E">
        <w:rPr>
          <w:rStyle w:val="Strong"/>
          <w:rFonts w:ascii="Arial" w:hAnsi="Arial" w:cs="Arial"/>
          <w:b w:val="0"/>
          <w:lang w:val="en-GB"/>
        </w:rPr>
        <w:t xml:space="preserve"> total of </w:t>
      </w:r>
      <w:r w:rsidR="00DB5F72">
        <w:rPr>
          <w:rStyle w:val="Strong"/>
          <w:rFonts w:ascii="Arial" w:hAnsi="Arial" w:cs="Arial"/>
          <w:b w:val="0"/>
          <w:lang w:val="en-GB"/>
        </w:rPr>
        <w:t>over</w:t>
      </w:r>
      <w:r w:rsidR="00DB5F72" w:rsidRPr="00525D7E">
        <w:rPr>
          <w:rStyle w:val="Strong"/>
          <w:rFonts w:ascii="Arial" w:hAnsi="Arial" w:cs="Arial"/>
          <w:b w:val="0"/>
          <w:lang w:val="en-GB"/>
        </w:rPr>
        <w:t xml:space="preserve"> 250 licences have now been sold in 36 countries</w:t>
      </w:r>
      <w:r w:rsidR="00DB5F72">
        <w:rPr>
          <w:rStyle w:val="Strong"/>
          <w:rFonts w:ascii="Arial" w:hAnsi="Arial" w:cs="Arial"/>
          <w:b w:val="0"/>
          <w:lang w:val="en-GB"/>
        </w:rPr>
        <w:t>.</w:t>
      </w:r>
    </w:p>
    <w:p w:rsidR="008C7779" w:rsidRDefault="00FB601B" w:rsidP="00DB5F72">
      <w:pPr>
        <w:ind w:left="425"/>
        <w:jc w:val="both"/>
        <w:rPr>
          <w:rStyle w:val="Strong"/>
          <w:rFonts w:ascii="Arial" w:hAnsi="Arial" w:cs="Arial"/>
          <w:b w:val="0"/>
          <w:i/>
          <w:lang w:val="en-GB"/>
        </w:rPr>
      </w:pPr>
      <w:r w:rsidRPr="00525D7E">
        <w:rPr>
          <w:rStyle w:val="Strong"/>
          <w:rFonts w:ascii="Arial" w:hAnsi="Arial" w:cs="Arial"/>
          <w:b w:val="0"/>
          <w:lang w:val="en-GB"/>
        </w:rPr>
        <w:t>Since I reached normal retiring age in 1996, I have continu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>ed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to respond to </w:t>
      </w:r>
      <w:r w:rsidR="00520937">
        <w:rPr>
          <w:rStyle w:val="Strong"/>
          <w:rFonts w:ascii="Arial" w:hAnsi="Arial" w:cs="Arial"/>
          <w:b w:val="0"/>
          <w:lang w:val="en-GB"/>
        </w:rPr>
        <w:t xml:space="preserve">software </w:t>
      </w:r>
      <w:r w:rsidR="00364E82" w:rsidRPr="00525D7E">
        <w:rPr>
          <w:rStyle w:val="Strong"/>
          <w:rFonts w:ascii="Arial" w:hAnsi="Arial" w:cs="Arial"/>
          <w:b w:val="0"/>
          <w:lang w:val="en-GB"/>
        </w:rPr>
        <w:t>enquiries and orders;</w:t>
      </w:r>
      <w:r w:rsidRPr="00525D7E">
        <w:rPr>
          <w:rStyle w:val="Strong"/>
          <w:rFonts w:ascii="Arial" w:hAnsi="Arial" w:cs="Arial"/>
          <w:b w:val="0"/>
          <w:lang w:val="en-GB"/>
        </w:rPr>
        <w:t xml:space="preserve"> but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my main priority has been </w:t>
      </w:r>
      <w:r w:rsidR="00EF3D36" w:rsidRPr="00525D7E">
        <w:rPr>
          <w:rStyle w:val="Strong"/>
          <w:rFonts w:ascii="Arial" w:hAnsi="Arial" w:cs="Arial"/>
          <w:b w:val="0"/>
          <w:lang w:val="en-GB"/>
        </w:rPr>
        <w:t xml:space="preserve">a </w:t>
      </w:r>
      <w:r w:rsidR="00180934" w:rsidRPr="00525D7E">
        <w:rPr>
          <w:rStyle w:val="Strong"/>
          <w:rFonts w:ascii="Arial" w:hAnsi="Arial" w:cs="Arial"/>
          <w:b w:val="0"/>
          <w:lang w:val="en-GB"/>
        </w:rPr>
        <w:t xml:space="preserve">search for </w:t>
      </w:r>
      <w:r w:rsidR="00EF3D36" w:rsidRPr="00525D7E">
        <w:rPr>
          <w:rStyle w:val="Strong"/>
          <w:rFonts w:ascii="Arial" w:hAnsi="Arial" w:cs="Arial"/>
          <w:b w:val="0"/>
          <w:lang w:val="en-GB"/>
        </w:rPr>
        <w:t>a successor enterprise that is strategically placed to exploit the full global potential</w:t>
      </w:r>
      <w:r w:rsidR="00FE3471" w:rsidRPr="00525D7E">
        <w:rPr>
          <w:rStyle w:val="Strong"/>
          <w:rFonts w:ascii="Arial" w:hAnsi="Arial" w:cs="Arial"/>
          <w:b w:val="0"/>
          <w:lang w:val="en-GB"/>
        </w:rPr>
        <w:t xml:space="preserve">.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 Despite many indications of interest, both in the </w:t>
      </w:r>
      <w:smartTag w:uri="urn:schemas-microsoft-com:office:smarttags" w:element="country-region">
        <w:smartTag w:uri="urn:schemas-microsoft-com:office:smarttags" w:element="place">
          <w:r w:rsidR="00F163E8" w:rsidRPr="00525D7E">
            <w:rPr>
              <w:rStyle w:val="Strong"/>
              <w:rFonts w:ascii="Arial" w:hAnsi="Arial" w:cs="Arial"/>
              <w:b w:val="0"/>
              <w:lang w:val="en-GB"/>
            </w:rPr>
            <w:t>UK</w:t>
          </w:r>
        </w:smartTag>
      </w:smartTag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and elsewhere, negotiations o</w:t>
      </w:r>
      <w:r w:rsidR="00DB5F72">
        <w:rPr>
          <w:rStyle w:val="Strong"/>
          <w:rFonts w:ascii="Arial" w:hAnsi="Arial" w:cs="Arial"/>
          <w:b w:val="0"/>
          <w:lang w:val="en-GB"/>
        </w:rPr>
        <w:t>ver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a tra</w:t>
      </w:r>
      <w:r w:rsidR="00FA6239" w:rsidRPr="00525D7E">
        <w:rPr>
          <w:rStyle w:val="Strong"/>
          <w:rFonts w:ascii="Arial" w:hAnsi="Arial" w:cs="Arial"/>
          <w:b w:val="0"/>
          <w:lang w:val="en-GB"/>
        </w:rPr>
        <w:t>nsfer of rights have so far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been protracted and inconclusive.  </w:t>
      </w:r>
      <w:r w:rsidR="00C57188" w:rsidRPr="00525D7E">
        <w:rPr>
          <w:rStyle w:val="Strong"/>
          <w:rFonts w:ascii="Arial" w:hAnsi="Arial" w:cs="Arial"/>
          <w:b w:val="0"/>
          <w:lang w:val="en-GB"/>
        </w:rPr>
        <w:t xml:space="preserve">My experience has been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that academic </w:t>
      </w:r>
      <w:r w:rsidR="0086671C" w:rsidRPr="00525D7E">
        <w:rPr>
          <w:rStyle w:val="Strong"/>
          <w:rFonts w:ascii="Arial" w:hAnsi="Arial" w:cs="Arial"/>
          <w:b w:val="0"/>
          <w:lang w:val="en-GB"/>
        </w:rPr>
        <w:t>institutions in which interest in the potential has emerged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 xml:space="preserve"> tend not to be geared towards investment in </w:t>
      </w:r>
      <w:r w:rsidR="00FE6CB5" w:rsidRPr="00525D7E">
        <w:rPr>
          <w:rStyle w:val="Strong"/>
          <w:rFonts w:ascii="Arial" w:hAnsi="Arial" w:cs="Arial"/>
          <w:b w:val="0"/>
          <w:lang w:val="en-GB"/>
        </w:rPr>
        <w:t>commercial ventur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>e</w:t>
      </w:r>
      <w:r w:rsidR="00F566B3" w:rsidRPr="00525D7E">
        <w:rPr>
          <w:rStyle w:val="Strong"/>
          <w:rFonts w:ascii="Arial" w:hAnsi="Arial" w:cs="Arial"/>
          <w:b w:val="0"/>
          <w:lang w:val="en-GB"/>
        </w:rPr>
        <w:t xml:space="preserve">s that do not build on </w:t>
      </w:r>
      <w:r w:rsidR="00F163E8" w:rsidRPr="00525D7E">
        <w:rPr>
          <w:rStyle w:val="Strong"/>
          <w:rFonts w:ascii="Arial" w:hAnsi="Arial" w:cs="Arial"/>
          <w:b w:val="0"/>
          <w:lang w:val="en-GB"/>
        </w:rPr>
        <w:t>research</w:t>
      </w:r>
      <w:r w:rsidR="00F566B3" w:rsidRPr="00525D7E">
        <w:rPr>
          <w:rStyle w:val="Strong"/>
          <w:rFonts w:ascii="Arial" w:hAnsi="Arial" w:cs="Arial"/>
          <w:b w:val="0"/>
          <w:lang w:val="en-GB"/>
        </w:rPr>
        <w:t xml:space="preserve"> by </w:t>
      </w:r>
      <w:r w:rsidR="0086671C" w:rsidRPr="00525D7E">
        <w:rPr>
          <w:rStyle w:val="Strong"/>
          <w:rFonts w:ascii="Arial" w:hAnsi="Arial" w:cs="Arial"/>
          <w:b w:val="0"/>
          <w:lang w:val="en-GB"/>
        </w:rPr>
        <w:t>their own academic</w:t>
      </w:r>
      <w:r w:rsidR="00F566B3" w:rsidRPr="00525D7E">
        <w:rPr>
          <w:rStyle w:val="Strong"/>
          <w:rFonts w:ascii="Arial" w:hAnsi="Arial" w:cs="Arial"/>
          <w:b w:val="0"/>
          <w:lang w:val="en-GB"/>
        </w:rPr>
        <w:t xml:space="preserve"> staff</w:t>
      </w:r>
      <w:r w:rsidR="0095565C">
        <w:rPr>
          <w:rStyle w:val="Strong"/>
          <w:rFonts w:ascii="Arial" w:hAnsi="Arial" w:cs="Arial"/>
          <w:b w:val="0"/>
          <w:lang w:val="en-GB"/>
        </w:rPr>
        <w:t>.</w:t>
      </w:r>
      <w:r w:rsidR="00EB7927" w:rsidRPr="00525D7E">
        <w:rPr>
          <w:rStyle w:val="Strong"/>
          <w:rFonts w:ascii="Arial" w:hAnsi="Arial" w:cs="Arial"/>
          <w:b w:val="0"/>
          <w:i/>
          <w:lang w:val="en-GB"/>
        </w:rPr>
        <w:t xml:space="preserve"> </w:t>
      </w:r>
    </w:p>
    <w:p w:rsidR="0012398C" w:rsidRPr="00525D7E" w:rsidRDefault="0012398C" w:rsidP="00DB5F72">
      <w:pPr>
        <w:ind w:left="425"/>
        <w:jc w:val="both"/>
        <w:rPr>
          <w:rStyle w:val="Strong"/>
          <w:rFonts w:ascii="Arial" w:hAnsi="Arial" w:cs="Arial"/>
          <w:b w:val="0"/>
          <w:i/>
          <w:lang w:val="en-GB"/>
        </w:rPr>
      </w:pPr>
    </w:p>
    <w:p w:rsidR="002D25A1" w:rsidRPr="00525D7E" w:rsidRDefault="00DF3DFB" w:rsidP="00492E49">
      <w:pPr>
        <w:tabs>
          <w:tab w:val="left" w:pos="539"/>
          <w:tab w:val="left" w:pos="5216"/>
          <w:tab w:val="left" w:pos="6804"/>
          <w:tab w:val="left" w:pos="8448"/>
        </w:tabs>
        <w:spacing w:after="120" w:line="240" w:lineRule="atLeast"/>
        <w:jc w:val="both"/>
        <w:outlineLvl w:val="0"/>
        <w:rPr>
          <w:rFonts w:ascii="Arial" w:hAnsi="Arial" w:cs="Arial"/>
          <w:i/>
          <w:lang w:val="en-GB"/>
        </w:rPr>
      </w:pPr>
      <w:r w:rsidRPr="00525D7E">
        <w:rPr>
          <w:rFonts w:ascii="Arial" w:hAnsi="Arial" w:cs="Arial"/>
          <w:b/>
          <w:u w:val="single"/>
          <w:lang w:val="en-GB"/>
        </w:rPr>
        <w:t>6</w:t>
      </w:r>
      <w:r w:rsidR="00E02634" w:rsidRPr="00525D7E">
        <w:rPr>
          <w:rFonts w:ascii="Arial" w:hAnsi="Arial" w:cs="Arial"/>
          <w:b/>
          <w:u w:val="single"/>
          <w:lang w:val="en-GB"/>
        </w:rPr>
        <w:t>. References to selected publications</w:t>
      </w:r>
      <w:r w:rsidR="00E02634" w:rsidRPr="00525D7E">
        <w:rPr>
          <w:rFonts w:ascii="Arial" w:hAnsi="Arial" w:cs="Arial"/>
          <w:i/>
          <w:lang w:val="en-GB"/>
        </w:rPr>
        <w:t xml:space="preserve"> </w:t>
      </w:r>
      <w:r w:rsidR="001231C1" w:rsidRPr="00525D7E">
        <w:rPr>
          <w:rFonts w:ascii="Arial" w:hAnsi="Arial" w:cs="Arial"/>
          <w:i/>
          <w:lang w:val="en-GB"/>
        </w:rPr>
        <w:t>relating to</w:t>
      </w:r>
      <w:r w:rsidR="007B2D23" w:rsidRPr="00525D7E">
        <w:rPr>
          <w:rFonts w:ascii="Arial" w:hAnsi="Arial" w:cs="Arial"/>
          <w:i/>
          <w:lang w:val="en-GB"/>
        </w:rPr>
        <w:t xml:space="preserve"> </w:t>
      </w:r>
      <w:r w:rsidR="0020110E" w:rsidRPr="00525D7E">
        <w:rPr>
          <w:rFonts w:ascii="Arial" w:hAnsi="Arial" w:cs="Arial"/>
          <w:i/>
          <w:lang w:val="en-GB"/>
        </w:rPr>
        <w:t>different strands of innovation</w:t>
      </w:r>
      <w:r w:rsidR="00C054A4" w:rsidRPr="00525D7E">
        <w:rPr>
          <w:rFonts w:ascii="Arial" w:hAnsi="Arial" w:cs="Arial"/>
          <w:i/>
          <w:lang w:val="en-GB"/>
        </w:rPr>
        <w:t xml:space="preserve"> in the </w:t>
      </w:r>
      <w:r w:rsidR="005A33DB" w:rsidRPr="00525D7E">
        <w:rPr>
          <w:rFonts w:ascii="Arial" w:hAnsi="Arial" w:cs="Arial"/>
          <w:i/>
          <w:lang w:val="en-GB"/>
        </w:rPr>
        <w:t xml:space="preserve">action research </w:t>
      </w:r>
      <w:r w:rsidR="00C054A4" w:rsidRPr="00525D7E">
        <w:rPr>
          <w:rFonts w:ascii="Arial" w:hAnsi="Arial" w:cs="Arial"/>
          <w:i/>
          <w:lang w:val="en-GB"/>
        </w:rPr>
        <w:t xml:space="preserve">programme of the </w:t>
      </w:r>
      <w:smartTag w:uri="urn:schemas-microsoft-com:office:smarttags" w:element="place">
        <w:smartTag w:uri="urn:schemas-microsoft-com:office:smarttags" w:element="PlaceName">
          <w:r w:rsidR="00C054A4" w:rsidRPr="00525D7E">
            <w:rPr>
              <w:rFonts w:ascii="Arial" w:hAnsi="Arial" w:cs="Arial"/>
              <w:i/>
              <w:lang w:val="en-GB"/>
            </w:rPr>
            <w:t>IOR</w:t>
          </w:r>
        </w:smartTag>
        <w:r w:rsidR="00C054A4" w:rsidRPr="00525D7E">
          <w:rPr>
            <w:rFonts w:ascii="Arial" w:hAnsi="Arial" w:cs="Arial"/>
            <w:i/>
            <w:lang w:val="en-GB"/>
          </w:rPr>
          <w:t xml:space="preserve"> </w:t>
        </w:r>
        <w:smartTag w:uri="urn:schemas-microsoft-com:office:smarttags" w:element="PlaceType">
          <w:r w:rsidR="00C054A4" w:rsidRPr="00525D7E">
            <w:rPr>
              <w:rFonts w:ascii="Arial" w:hAnsi="Arial" w:cs="Arial"/>
              <w:i/>
              <w:lang w:val="en-GB"/>
            </w:rPr>
            <w:t>School</w:t>
          </w:r>
        </w:smartTag>
      </w:smartTag>
      <w:r w:rsidR="00C054A4" w:rsidRPr="00525D7E">
        <w:rPr>
          <w:rFonts w:ascii="Arial" w:hAnsi="Arial" w:cs="Arial"/>
          <w:i/>
          <w:lang w:val="en-GB"/>
        </w:rPr>
        <w:t xml:space="preserve"> </w:t>
      </w:r>
    </w:p>
    <w:p w:rsidR="00C657F5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530C92" w:rsidRPr="00525D7E">
        <w:rPr>
          <w:rFonts w:ascii="Arial" w:hAnsi="Arial" w:cs="Arial"/>
          <w:lang w:val="en-GB"/>
        </w:rPr>
        <w:t>(1967) Stringer</w:t>
      </w:r>
      <w:r w:rsidR="00C657F5" w:rsidRPr="00525D7E">
        <w:rPr>
          <w:rFonts w:ascii="Arial" w:hAnsi="Arial" w:cs="Arial"/>
          <w:lang w:val="en-GB"/>
        </w:rPr>
        <w:t xml:space="preserve"> J.  </w:t>
      </w:r>
      <w:r w:rsidR="00C657F5" w:rsidRPr="00525D7E">
        <w:rPr>
          <w:rFonts w:ascii="Arial" w:hAnsi="Arial" w:cs="Arial"/>
          <w:i/>
          <w:lang w:val="en-GB"/>
        </w:rPr>
        <w:t>Operational Research for “Multi-organizations”.</w:t>
      </w:r>
      <w:r w:rsidR="00C657F5" w:rsidRPr="00525D7E">
        <w:rPr>
          <w:rFonts w:ascii="Arial" w:hAnsi="Arial" w:cs="Arial"/>
          <w:lang w:val="en-GB"/>
        </w:rPr>
        <w:t xml:space="preserve">  In </w:t>
      </w:r>
      <w:r w:rsidR="00C657F5" w:rsidRPr="00525D7E">
        <w:rPr>
          <w:rFonts w:ascii="Arial" w:hAnsi="Arial" w:cs="Arial"/>
          <w:b/>
          <w:lang w:val="en-GB"/>
        </w:rPr>
        <w:t>Operational Research Quarterly</w:t>
      </w:r>
      <w:r w:rsidR="00035FD9" w:rsidRPr="00525D7E">
        <w:rPr>
          <w:rFonts w:ascii="Arial" w:hAnsi="Arial" w:cs="Arial"/>
          <w:lang w:val="en-GB"/>
        </w:rPr>
        <w:t xml:space="preserve">, </w:t>
      </w:r>
      <w:r w:rsidR="00035FD9" w:rsidRPr="00525D7E">
        <w:rPr>
          <w:rFonts w:ascii="Arial" w:hAnsi="Arial" w:cs="Arial"/>
          <w:b/>
          <w:lang w:val="en-GB"/>
        </w:rPr>
        <w:t xml:space="preserve">18, </w:t>
      </w:r>
      <w:r w:rsidR="00035FD9" w:rsidRPr="00525D7E">
        <w:rPr>
          <w:rFonts w:ascii="Arial" w:hAnsi="Arial" w:cs="Arial"/>
          <w:lang w:val="en-GB"/>
        </w:rPr>
        <w:t>105-120</w:t>
      </w:r>
    </w:p>
    <w:p w:rsidR="002D25A1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b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C657F5" w:rsidRPr="00525D7E">
        <w:rPr>
          <w:rFonts w:ascii="Arial" w:hAnsi="Arial" w:cs="Arial"/>
          <w:lang w:val="en-GB"/>
        </w:rPr>
        <w:t>(</w:t>
      </w:r>
      <w:r w:rsidR="0020110E" w:rsidRPr="00525D7E">
        <w:rPr>
          <w:rFonts w:ascii="Arial" w:hAnsi="Arial" w:cs="Arial"/>
          <w:lang w:val="en-GB"/>
        </w:rPr>
        <w:t>1969)</w:t>
      </w:r>
      <w:r w:rsidR="00530C92" w:rsidRPr="00525D7E">
        <w:rPr>
          <w:rFonts w:ascii="Arial" w:hAnsi="Arial" w:cs="Arial"/>
          <w:lang w:val="en-GB"/>
        </w:rPr>
        <w:t xml:space="preserve"> Friend</w:t>
      </w:r>
      <w:r w:rsidR="00B870C9" w:rsidRPr="00525D7E">
        <w:rPr>
          <w:rFonts w:ascii="Arial" w:hAnsi="Arial" w:cs="Arial"/>
          <w:lang w:val="en-GB"/>
        </w:rPr>
        <w:t xml:space="preserve"> JK</w:t>
      </w:r>
      <w:r w:rsidR="00530C92" w:rsidRPr="00525D7E">
        <w:rPr>
          <w:rFonts w:ascii="Arial" w:hAnsi="Arial" w:cs="Arial"/>
          <w:lang w:val="en-GB"/>
        </w:rPr>
        <w:t xml:space="preserve"> and Jessop W</w:t>
      </w:r>
      <w:r w:rsidR="00B870C9" w:rsidRPr="00525D7E">
        <w:rPr>
          <w:rFonts w:ascii="Arial" w:hAnsi="Arial" w:cs="Arial"/>
          <w:lang w:val="en-GB"/>
        </w:rPr>
        <w:t>N.</w:t>
      </w:r>
      <w:r w:rsidR="002D25A1" w:rsidRPr="00525D7E">
        <w:rPr>
          <w:rFonts w:ascii="Arial" w:hAnsi="Arial" w:cs="Arial"/>
          <w:lang w:val="en-GB"/>
        </w:rPr>
        <w:t xml:space="preserve"> </w:t>
      </w:r>
      <w:r w:rsidR="002D25A1" w:rsidRPr="00525D7E">
        <w:rPr>
          <w:rFonts w:ascii="Arial" w:hAnsi="Arial" w:cs="Arial"/>
          <w:b/>
          <w:lang w:val="en-GB"/>
        </w:rPr>
        <w:t>Local Government and Strategic Choice: an Operational Research Approach to the Processes of Public Planning</w:t>
      </w:r>
      <w:r w:rsidR="002D25A1" w:rsidRPr="00525D7E">
        <w:rPr>
          <w:rFonts w:ascii="Arial" w:hAnsi="Arial" w:cs="Arial"/>
          <w:lang w:val="en-GB"/>
        </w:rPr>
        <w:t xml:space="preserve">.  </w:t>
      </w:r>
      <w:r w:rsidR="002D25A1" w:rsidRPr="00525D7E">
        <w:rPr>
          <w:rFonts w:ascii="Arial" w:hAnsi="Arial" w:cs="Arial"/>
          <w:b/>
          <w:i/>
          <w:lang w:val="en-GB"/>
        </w:rPr>
        <w:t>First edition</w:t>
      </w:r>
      <w:r w:rsidR="002D25A1" w:rsidRPr="00525D7E">
        <w:rPr>
          <w:rFonts w:ascii="Arial" w:hAnsi="Arial" w:cs="Arial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London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Tavistock Publications.  Reprinted as Social Science paperback 1971.  German translation (abridged)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Dusseldorf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Bertelsmann 1973. </w:t>
      </w:r>
      <w:r w:rsidR="002D25A1" w:rsidRPr="00525D7E">
        <w:rPr>
          <w:rFonts w:ascii="Arial" w:hAnsi="Arial" w:cs="Arial"/>
          <w:b/>
          <w:i/>
          <w:lang w:val="en-GB"/>
        </w:rPr>
        <w:t>Second edition</w:t>
      </w:r>
      <w:r w:rsidR="002D25A1" w:rsidRPr="00525D7E">
        <w:rPr>
          <w:rFonts w:ascii="Arial" w:hAnsi="Arial" w:cs="Arial"/>
          <w:lang w:val="en-GB"/>
        </w:rPr>
        <w:t xml:space="preserve"> </w:t>
      </w:r>
      <w:r w:rsidR="00530C92" w:rsidRPr="00525D7E">
        <w:rPr>
          <w:rFonts w:ascii="Arial" w:hAnsi="Arial" w:cs="Arial"/>
          <w:lang w:val="en-GB"/>
        </w:rPr>
        <w:t>with foreword and postscript</w:t>
      </w:r>
      <w:r w:rsidR="002D25A1" w:rsidRPr="00525D7E">
        <w:rPr>
          <w:rFonts w:ascii="Arial" w:hAnsi="Arial" w:cs="Arial"/>
          <w:lang w:val="en-GB"/>
        </w:rPr>
        <w:t xml:space="preserve"> by JKF</w:t>
      </w:r>
      <w:r w:rsidR="00530C92" w:rsidRPr="00525D7E">
        <w:rPr>
          <w:rFonts w:ascii="Arial" w:hAnsi="Arial" w:cs="Arial"/>
          <w:lang w:val="en-GB"/>
        </w:rPr>
        <w:t xml:space="preserve"> as surviving </w:t>
      </w:r>
      <w:r w:rsidR="009E526C" w:rsidRPr="00525D7E">
        <w:rPr>
          <w:rFonts w:ascii="Arial" w:hAnsi="Arial" w:cs="Arial"/>
          <w:lang w:val="en-GB"/>
        </w:rPr>
        <w:t>co-</w:t>
      </w:r>
      <w:r w:rsidR="00530C92" w:rsidRPr="00525D7E">
        <w:rPr>
          <w:rFonts w:ascii="Arial" w:hAnsi="Arial" w:cs="Arial"/>
          <w:lang w:val="en-GB"/>
        </w:rPr>
        <w:t>author</w:t>
      </w:r>
      <w:r w:rsidR="002D25A1" w:rsidRPr="00525D7E">
        <w:rPr>
          <w:rFonts w:ascii="Arial" w:hAnsi="Arial" w:cs="Arial"/>
          <w:lang w:val="en-GB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Oxford</w:t>
          </w:r>
        </w:smartTag>
      </w:smartTag>
      <w:r w:rsidR="002D25A1" w:rsidRPr="00525D7E">
        <w:rPr>
          <w:rFonts w:ascii="Arial" w:hAnsi="Arial" w:cs="Arial"/>
          <w:lang w:val="en-GB"/>
        </w:rPr>
        <w:t>: Pergamon 1977</w:t>
      </w:r>
    </w:p>
    <w:p w:rsidR="002D25A1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i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B870C9" w:rsidRPr="00525D7E">
        <w:rPr>
          <w:rFonts w:ascii="Arial" w:hAnsi="Arial" w:cs="Arial"/>
          <w:lang w:val="en-GB"/>
        </w:rPr>
        <w:t>(</w:t>
      </w:r>
      <w:r w:rsidR="002D25A1" w:rsidRPr="00525D7E">
        <w:rPr>
          <w:rFonts w:ascii="Arial" w:hAnsi="Arial" w:cs="Arial"/>
          <w:lang w:val="en-GB"/>
        </w:rPr>
        <w:t>1974</w:t>
      </w:r>
      <w:r w:rsidR="00B870C9" w:rsidRPr="00525D7E">
        <w:rPr>
          <w:rFonts w:ascii="Arial" w:hAnsi="Arial" w:cs="Arial"/>
          <w:lang w:val="en-GB"/>
        </w:rPr>
        <w:t>)</w:t>
      </w:r>
      <w:r w:rsidR="00530C92" w:rsidRPr="00525D7E">
        <w:rPr>
          <w:rFonts w:ascii="Arial" w:hAnsi="Arial" w:cs="Arial"/>
          <w:lang w:val="en-GB"/>
        </w:rPr>
        <w:t xml:space="preserve"> Friend</w:t>
      </w:r>
      <w:r w:rsidR="006637AA" w:rsidRPr="00525D7E">
        <w:rPr>
          <w:rFonts w:ascii="Arial" w:hAnsi="Arial" w:cs="Arial"/>
          <w:lang w:val="en-GB"/>
        </w:rPr>
        <w:t xml:space="preserve"> J</w:t>
      </w:r>
      <w:r w:rsidR="002D25A1" w:rsidRPr="00525D7E">
        <w:rPr>
          <w:rFonts w:ascii="Arial" w:hAnsi="Arial" w:cs="Arial"/>
          <w:lang w:val="en-GB"/>
        </w:rPr>
        <w:t>K</w:t>
      </w:r>
      <w:r w:rsidR="006637AA" w:rsidRPr="00525D7E">
        <w:rPr>
          <w:rFonts w:ascii="Arial" w:hAnsi="Arial" w:cs="Arial"/>
          <w:lang w:val="en-GB"/>
        </w:rPr>
        <w:t>, Power J</w:t>
      </w:r>
      <w:r w:rsidR="00530C92" w:rsidRPr="00525D7E">
        <w:rPr>
          <w:rFonts w:ascii="Arial" w:hAnsi="Arial" w:cs="Arial"/>
          <w:lang w:val="en-GB"/>
        </w:rPr>
        <w:t>M and Yewlett</w:t>
      </w:r>
      <w:r w:rsidR="002D25A1" w:rsidRPr="00525D7E">
        <w:rPr>
          <w:rFonts w:ascii="Arial" w:hAnsi="Arial" w:cs="Arial"/>
          <w:lang w:val="en-GB"/>
        </w:rPr>
        <w:t xml:space="preserve"> CJL.  </w:t>
      </w:r>
      <w:r w:rsidR="002D25A1" w:rsidRPr="00525D7E">
        <w:rPr>
          <w:rFonts w:ascii="Arial" w:hAnsi="Arial" w:cs="Arial"/>
          <w:b/>
          <w:lang w:val="en-GB"/>
        </w:rPr>
        <w:t>Public Planning: the Inter-Corporate Dimension</w:t>
      </w:r>
      <w:r w:rsidR="002D25A1" w:rsidRPr="00525D7E">
        <w:rPr>
          <w:rFonts w:ascii="Arial" w:hAnsi="Arial" w:cs="Arial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London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Tavistock Publications. </w:t>
      </w:r>
      <w:r w:rsidR="002D25A1" w:rsidRPr="00525D7E">
        <w:rPr>
          <w:rFonts w:ascii="Arial" w:hAnsi="Arial" w:cs="Arial"/>
          <w:b/>
          <w:i/>
          <w:lang w:val="en-GB"/>
        </w:rPr>
        <w:t>Reprin</w:t>
      </w:r>
      <w:r w:rsidR="00C657F5" w:rsidRPr="00525D7E">
        <w:rPr>
          <w:rFonts w:ascii="Arial" w:hAnsi="Arial" w:cs="Arial"/>
          <w:b/>
          <w:i/>
          <w:lang w:val="en-GB"/>
        </w:rPr>
        <w:t>ted</w:t>
      </w:r>
      <w:r w:rsidR="009E526C" w:rsidRPr="00525D7E">
        <w:rPr>
          <w:rFonts w:ascii="Arial" w:hAnsi="Arial" w:cs="Arial"/>
          <w:b/>
          <w:lang w:val="en-GB"/>
        </w:rPr>
        <w:t>:</w:t>
      </w:r>
      <w:r w:rsidR="00C657F5" w:rsidRPr="00525D7E">
        <w:rPr>
          <w:rFonts w:ascii="Arial" w:hAnsi="Arial" w:cs="Arial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9E526C" w:rsidRPr="00525D7E">
            <w:rPr>
              <w:rFonts w:ascii="Arial" w:hAnsi="Arial" w:cs="Arial"/>
              <w:lang w:val="en-GB"/>
            </w:rPr>
            <w:t>London</w:t>
          </w:r>
        </w:smartTag>
      </w:smartTag>
      <w:r w:rsidR="009E526C" w:rsidRPr="00525D7E">
        <w:rPr>
          <w:rFonts w:ascii="Arial" w:hAnsi="Arial" w:cs="Arial"/>
          <w:lang w:val="en-GB"/>
        </w:rPr>
        <w:t xml:space="preserve">: </w:t>
      </w:r>
      <w:r w:rsidR="00C657F5" w:rsidRPr="00525D7E">
        <w:rPr>
          <w:rFonts w:ascii="Arial" w:hAnsi="Arial" w:cs="Arial"/>
          <w:lang w:val="en-GB"/>
        </w:rPr>
        <w:t>Routledge 2001 in the</w:t>
      </w:r>
      <w:r w:rsidR="00C57188" w:rsidRPr="00525D7E">
        <w:rPr>
          <w:rFonts w:ascii="Arial" w:hAnsi="Arial" w:cs="Arial"/>
          <w:lang w:val="en-GB"/>
        </w:rPr>
        <w:t>ir</w:t>
      </w:r>
      <w:r w:rsidR="00C657F5" w:rsidRPr="00525D7E">
        <w:rPr>
          <w:rFonts w:ascii="Arial" w:hAnsi="Arial" w:cs="Arial"/>
          <w:lang w:val="en-GB"/>
        </w:rPr>
        <w:t xml:space="preserve"> </w:t>
      </w:r>
      <w:r w:rsidR="00C657F5" w:rsidRPr="00525D7E">
        <w:rPr>
          <w:rFonts w:ascii="Arial" w:hAnsi="Arial" w:cs="Arial"/>
          <w:i/>
          <w:lang w:val="en-GB"/>
        </w:rPr>
        <w:t>International Behaviou</w:t>
      </w:r>
      <w:r w:rsidR="007B2D23" w:rsidRPr="00525D7E">
        <w:rPr>
          <w:rFonts w:ascii="Arial" w:hAnsi="Arial" w:cs="Arial"/>
          <w:i/>
          <w:lang w:val="en-GB"/>
        </w:rPr>
        <w:t>r</w:t>
      </w:r>
      <w:r w:rsidR="00C657F5" w:rsidRPr="00525D7E">
        <w:rPr>
          <w:rFonts w:ascii="Arial" w:hAnsi="Arial" w:cs="Arial"/>
          <w:i/>
          <w:lang w:val="en-GB"/>
        </w:rPr>
        <w:t>al and Social Science</w:t>
      </w:r>
      <w:r w:rsidR="007B2D23" w:rsidRPr="00525D7E">
        <w:rPr>
          <w:rFonts w:ascii="Arial" w:hAnsi="Arial" w:cs="Arial"/>
          <w:i/>
          <w:lang w:val="en-GB"/>
        </w:rPr>
        <w:t>s</w:t>
      </w:r>
      <w:r w:rsidR="00C657F5" w:rsidRPr="00525D7E">
        <w:rPr>
          <w:rFonts w:ascii="Arial" w:hAnsi="Arial" w:cs="Arial"/>
          <w:i/>
          <w:lang w:val="en-GB"/>
        </w:rPr>
        <w:t xml:space="preserve"> Library.</w:t>
      </w:r>
      <w:r w:rsidR="002D25A1" w:rsidRPr="00525D7E">
        <w:rPr>
          <w:rFonts w:ascii="Arial" w:hAnsi="Arial" w:cs="Arial"/>
          <w:i/>
          <w:lang w:val="en-GB"/>
        </w:rPr>
        <w:t xml:space="preserve"> </w:t>
      </w:r>
    </w:p>
    <w:p w:rsidR="00637C18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b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637C18" w:rsidRPr="00525D7E">
        <w:rPr>
          <w:rFonts w:ascii="Arial" w:hAnsi="Arial" w:cs="Arial"/>
          <w:lang w:val="en-GB"/>
        </w:rPr>
        <w:t>(1976)</w:t>
      </w:r>
      <w:r w:rsidR="00530C92" w:rsidRPr="00525D7E">
        <w:rPr>
          <w:rFonts w:ascii="Arial" w:hAnsi="Arial" w:cs="Arial"/>
          <w:lang w:val="en-GB"/>
        </w:rPr>
        <w:t xml:space="preserve"> Friend JK. </w:t>
      </w:r>
      <w:r w:rsidR="00637C18" w:rsidRPr="00525D7E">
        <w:rPr>
          <w:rFonts w:ascii="Arial" w:hAnsi="Arial" w:cs="Arial"/>
          <w:i/>
          <w:lang w:val="en-GB"/>
        </w:rPr>
        <w:t xml:space="preserve">Planners, Policies and Organisational Boundaries: some Recent Developments in </w:t>
      </w:r>
      <w:smartTag w:uri="urn:schemas-microsoft-com:office:smarttags" w:element="country-region">
        <w:smartTag w:uri="urn:schemas-microsoft-com:office:smarttags" w:element="place">
          <w:r w:rsidR="00637C18" w:rsidRPr="00525D7E">
            <w:rPr>
              <w:rFonts w:ascii="Arial" w:hAnsi="Arial" w:cs="Arial"/>
              <w:i/>
              <w:lang w:val="en-GB"/>
            </w:rPr>
            <w:t>Britain</w:t>
          </w:r>
        </w:smartTag>
      </w:smartTag>
      <w:r w:rsidR="00637C18" w:rsidRPr="00525D7E">
        <w:rPr>
          <w:rFonts w:ascii="Arial" w:hAnsi="Arial" w:cs="Arial"/>
          <w:lang w:val="en-GB"/>
        </w:rPr>
        <w:t>.</w:t>
      </w:r>
      <w:r w:rsidR="007B2D23" w:rsidRPr="00525D7E">
        <w:rPr>
          <w:rFonts w:ascii="Arial" w:hAnsi="Arial" w:cs="Arial"/>
          <w:lang w:val="en-GB"/>
        </w:rPr>
        <w:t xml:space="preserve"> </w:t>
      </w:r>
      <w:r w:rsidR="00637C18" w:rsidRPr="00525D7E">
        <w:rPr>
          <w:rFonts w:ascii="Arial" w:hAnsi="Arial" w:cs="Arial"/>
          <w:lang w:val="en-GB"/>
        </w:rPr>
        <w:t xml:space="preserve">In: </w:t>
      </w:r>
      <w:r w:rsidR="00637C18" w:rsidRPr="00525D7E">
        <w:rPr>
          <w:rFonts w:ascii="Arial" w:hAnsi="Arial" w:cs="Arial"/>
          <w:b/>
          <w:lang w:val="en-GB"/>
        </w:rPr>
        <w:t>Policy and Politics</w:t>
      </w:r>
      <w:r w:rsidR="00637C18" w:rsidRPr="00525D7E">
        <w:rPr>
          <w:rFonts w:ascii="Arial" w:hAnsi="Arial" w:cs="Arial"/>
          <w:lang w:val="en-GB"/>
        </w:rPr>
        <w:t>,</w:t>
      </w:r>
      <w:r w:rsidR="00637C18" w:rsidRPr="00525D7E">
        <w:rPr>
          <w:rFonts w:ascii="Arial" w:hAnsi="Arial" w:cs="Arial"/>
          <w:b/>
          <w:lang w:val="en-GB"/>
        </w:rPr>
        <w:t xml:space="preserve"> 5</w:t>
      </w:r>
      <w:r w:rsidR="00637C18" w:rsidRPr="00525D7E">
        <w:rPr>
          <w:rFonts w:ascii="Arial" w:hAnsi="Arial" w:cs="Arial"/>
          <w:lang w:val="en-GB"/>
        </w:rPr>
        <w:t>, 23-46.</w:t>
      </w:r>
    </w:p>
    <w:p w:rsidR="00B870C9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20110E" w:rsidRPr="00525D7E">
        <w:rPr>
          <w:rFonts w:ascii="Arial" w:hAnsi="Arial" w:cs="Arial"/>
          <w:lang w:val="en-GB"/>
        </w:rPr>
        <w:t>(1977) Friend JK</w:t>
      </w:r>
      <w:r w:rsidR="006637AA" w:rsidRPr="00525D7E">
        <w:rPr>
          <w:rFonts w:ascii="Arial" w:hAnsi="Arial" w:cs="Arial"/>
          <w:lang w:val="en-GB"/>
        </w:rPr>
        <w:t>.</w:t>
      </w:r>
      <w:r w:rsidR="00B870C9" w:rsidRPr="00525D7E">
        <w:rPr>
          <w:rFonts w:ascii="Arial" w:hAnsi="Arial" w:cs="Arial"/>
          <w:b/>
          <w:lang w:val="en-GB"/>
        </w:rPr>
        <w:t xml:space="preserve"> </w:t>
      </w:r>
      <w:r w:rsidR="00B870C9" w:rsidRPr="00525D7E">
        <w:rPr>
          <w:rFonts w:ascii="Arial" w:hAnsi="Arial" w:cs="Arial"/>
          <w:i/>
          <w:lang w:val="en-GB"/>
        </w:rPr>
        <w:t>The Dynamics of Policy Change</w:t>
      </w:r>
      <w:r w:rsidR="00B870C9" w:rsidRPr="00525D7E">
        <w:rPr>
          <w:rFonts w:ascii="Arial" w:hAnsi="Arial" w:cs="Arial"/>
          <w:lang w:val="en-GB"/>
        </w:rPr>
        <w:t xml:space="preserve">. In </w:t>
      </w:r>
      <w:smartTag w:uri="urn:schemas-microsoft-com:office:smarttags" w:element="place">
        <w:smartTag w:uri="urn:schemas-microsoft-com:office:smarttags" w:element="PlaceName">
          <w:r w:rsidR="00B870C9" w:rsidRPr="00525D7E">
            <w:rPr>
              <w:rFonts w:ascii="Arial" w:hAnsi="Arial" w:cs="Arial"/>
              <w:b/>
              <w:lang w:val="en-GB"/>
            </w:rPr>
            <w:t>Long</w:t>
          </w:r>
        </w:smartTag>
        <w:r w:rsidR="00B870C9" w:rsidRPr="00525D7E">
          <w:rPr>
            <w:rFonts w:ascii="Arial" w:hAnsi="Arial" w:cs="Arial"/>
            <w:b/>
            <w:lang w:val="en-GB"/>
          </w:rPr>
          <w:t xml:space="preserve"> </w:t>
        </w:r>
        <w:smartTag w:uri="urn:schemas-microsoft-com:office:smarttags" w:element="PlaceType">
          <w:r w:rsidR="00B870C9" w:rsidRPr="00525D7E">
            <w:rPr>
              <w:rFonts w:ascii="Arial" w:hAnsi="Arial" w:cs="Arial"/>
              <w:b/>
              <w:lang w:val="en-GB"/>
            </w:rPr>
            <w:t>Range</w:t>
          </w:r>
        </w:smartTag>
      </w:smartTag>
      <w:r w:rsidR="00B870C9" w:rsidRPr="00525D7E">
        <w:rPr>
          <w:rFonts w:ascii="Arial" w:hAnsi="Arial" w:cs="Arial"/>
          <w:b/>
          <w:lang w:val="en-GB"/>
        </w:rPr>
        <w:t xml:space="preserve"> Planning</w:t>
      </w:r>
      <w:r w:rsidR="00B870C9" w:rsidRPr="00525D7E">
        <w:rPr>
          <w:rFonts w:ascii="Arial" w:hAnsi="Arial" w:cs="Arial"/>
          <w:lang w:val="en-GB"/>
        </w:rPr>
        <w:t xml:space="preserve">, </w:t>
      </w:r>
      <w:r w:rsidR="00B870C9" w:rsidRPr="00525D7E">
        <w:rPr>
          <w:rFonts w:ascii="Arial" w:hAnsi="Arial" w:cs="Arial"/>
          <w:b/>
          <w:lang w:val="en-GB"/>
        </w:rPr>
        <w:t>10</w:t>
      </w:r>
      <w:r w:rsidR="00B870C9" w:rsidRPr="00525D7E">
        <w:rPr>
          <w:rFonts w:ascii="Arial" w:hAnsi="Arial" w:cs="Arial"/>
          <w:lang w:val="en-GB"/>
        </w:rPr>
        <w:t>, 40-47.</w:t>
      </w:r>
    </w:p>
    <w:p w:rsidR="00923576" w:rsidRPr="00525D7E" w:rsidRDefault="00DB5F72" w:rsidP="00DB5F72">
      <w:pPr>
        <w:numPr>
          <w:ilvl w:val="0"/>
          <w:numId w:val="7"/>
        </w:numPr>
        <w:tabs>
          <w:tab w:val="left" w:pos="539"/>
          <w:tab w:val="left" w:pos="5216"/>
          <w:tab w:val="left" w:pos="6804"/>
          <w:tab w:val="left" w:pos="8448"/>
        </w:tabs>
        <w:spacing w:after="80" w:line="240" w:lineRule="atLeast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(1977-83) </w:t>
      </w:r>
      <w:r w:rsidR="00923576" w:rsidRPr="00525D7E">
        <w:rPr>
          <w:rFonts w:ascii="Arial" w:hAnsi="Arial" w:cs="Arial"/>
        </w:rPr>
        <w:t>Friend JK, Laffin MJ, Norris ME and Ogden WM (eds.)</w:t>
      </w:r>
      <w:r w:rsidR="00C104E6" w:rsidRPr="00525D7E">
        <w:rPr>
          <w:rFonts w:ascii="Arial" w:hAnsi="Arial" w:cs="Arial"/>
        </w:rPr>
        <w:t xml:space="preserve"> </w:t>
      </w:r>
      <w:r w:rsidR="00C104E6" w:rsidRPr="00525D7E">
        <w:rPr>
          <w:rFonts w:ascii="Arial" w:hAnsi="Arial" w:cs="Arial"/>
          <w:b/>
        </w:rPr>
        <w:t>LINKAGE: a newsletter concerned with problems and practice in inter</w:t>
      </w:r>
      <w:r>
        <w:rPr>
          <w:rFonts w:ascii="Arial" w:hAnsi="Arial" w:cs="Arial"/>
          <w:b/>
        </w:rPr>
        <w:t>-</w:t>
      </w:r>
      <w:r w:rsidR="00C104E6" w:rsidRPr="00525D7E">
        <w:rPr>
          <w:rFonts w:ascii="Arial" w:hAnsi="Arial" w:cs="Arial"/>
          <w:b/>
        </w:rPr>
        <w:t xml:space="preserve">organisational relations.  </w:t>
      </w:r>
      <w:r w:rsidR="00C104E6" w:rsidRPr="00525D7E">
        <w:rPr>
          <w:rFonts w:ascii="Arial" w:hAnsi="Arial" w:cs="Arial"/>
        </w:rPr>
        <w:t xml:space="preserve">Seven issues published </w:t>
      </w:r>
      <w:r w:rsidR="00492E49" w:rsidRPr="00525D7E">
        <w:rPr>
          <w:rFonts w:ascii="Arial" w:hAnsi="Arial" w:cs="Arial"/>
        </w:rPr>
        <w:t xml:space="preserve">in </w:t>
      </w:r>
      <w:smartTag w:uri="urn:schemas-microsoft-com:office:smarttags" w:element="City">
        <w:smartTag w:uri="urn:schemas-microsoft-com:office:smarttags" w:element="place">
          <w:r w:rsidR="00492E49" w:rsidRPr="00525D7E">
            <w:rPr>
              <w:rFonts w:ascii="Arial" w:hAnsi="Arial" w:cs="Arial"/>
            </w:rPr>
            <w:t>London</w:t>
          </w:r>
        </w:smartTag>
      </w:smartTag>
      <w:r w:rsidR="00492E49" w:rsidRPr="00525D7E">
        <w:rPr>
          <w:rFonts w:ascii="Arial" w:hAnsi="Arial" w:cs="Arial"/>
        </w:rPr>
        <w:t xml:space="preserve"> through </w:t>
      </w:r>
      <w:r w:rsidR="00C104E6" w:rsidRPr="00525D7E">
        <w:rPr>
          <w:rFonts w:ascii="Arial" w:hAnsi="Arial" w:cs="Arial"/>
        </w:rPr>
        <w:t>the Tavistock Institute of Human Relations.</w:t>
      </w:r>
    </w:p>
    <w:p w:rsidR="00DF6CD6" w:rsidRPr="00525D7E" w:rsidRDefault="00DF6CD6" w:rsidP="00DB5F72">
      <w:pPr>
        <w:numPr>
          <w:ilvl w:val="0"/>
          <w:numId w:val="7"/>
        </w:numPr>
        <w:tabs>
          <w:tab w:val="left" w:pos="539"/>
          <w:tab w:val="left" w:pos="5216"/>
          <w:tab w:val="left" w:pos="6804"/>
          <w:tab w:val="left" w:pos="8448"/>
        </w:tabs>
        <w:spacing w:after="80" w:line="240" w:lineRule="atLeast"/>
        <w:ind w:left="357" w:hanging="357"/>
        <w:jc w:val="both"/>
        <w:rPr>
          <w:rFonts w:ascii="Arial" w:hAnsi="Arial" w:cs="Arial"/>
        </w:rPr>
      </w:pPr>
      <w:r w:rsidRPr="00525D7E">
        <w:rPr>
          <w:rFonts w:ascii="Arial" w:hAnsi="Arial" w:cs="Arial"/>
        </w:rPr>
        <w:t xml:space="preserve">(1979) </w:t>
      </w:r>
      <w:r w:rsidRPr="00525D7E">
        <w:rPr>
          <w:rFonts w:ascii="Arial" w:hAnsi="Arial" w:cs="Arial"/>
          <w:lang w:val="en-GB"/>
        </w:rPr>
        <w:t>Friend JK.</w:t>
      </w:r>
      <w:r w:rsidRPr="00525D7E">
        <w:rPr>
          <w:rFonts w:ascii="Arial" w:hAnsi="Arial" w:cs="Arial"/>
          <w:b/>
          <w:lang w:val="en-GB"/>
        </w:rPr>
        <w:t xml:space="preserve"> </w:t>
      </w:r>
      <w:r w:rsidRPr="00525D7E">
        <w:rPr>
          <w:rFonts w:ascii="Arial" w:hAnsi="Arial" w:cs="Arial"/>
          <w:i/>
        </w:rPr>
        <w:t>Planning in a Multi-Organisational Context</w:t>
      </w:r>
      <w:r w:rsidRPr="00525D7E">
        <w:rPr>
          <w:rFonts w:ascii="Arial" w:hAnsi="Arial" w:cs="Arial"/>
        </w:rPr>
        <w:t xml:space="preserve">.  In </w:t>
      </w:r>
      <w:r w:rsidRPr="00525D7E">
        <w:rPr>
          <w:rFonts w:ascii="Arial" w:hAnsi="Arial" w:cs="Arial"/>
          <w:b/>
        </w:rPr>
        <w:t>Town Planning Review</w:t>
      </w:r>
      <w:r w:rsidRPr="00525D7E">
        <w:rPr>
          <w:rFonts w:ascii="Arial" w:hAnsi="Arial" w:cs="Arial"/>
        </w:rPr>
        <w:t xml:space="preserve">, </w:t>
      </w:r>
      <w:r w:rsidRPr="00525D7E">
        <w:rPr>
          <w:rFonts w:ascii="Arial" w:hAnsi="Arial" w:cs="Arial"/>
          <w:b/>
        </w:rPr>
        <w:t>51</w:t>
      </w:r>
      <w:r w:rsidRPr="00525D7E">
        <w:rPr>
          <w:rFonts w:ascii="Arial" w:hAnsi="Arial" w:cs="Arial"/>
        </w:rPr>
        <w:t>, 261-9.</w:t>
      </w:r>
    </w:p>
    <w:p w:rsidR="00DF6CD6" w:rsidRPr="00525D7E" w:rsidRDefault="00DF6CD6" w:rsidP="00DB5F72">
      <w:pPr>
        <w:numPr>
          <w:ilvl w:val="0"/>
          <w:numId w:val="7"/>
        </w:numPr>
        <w:tabs>
          <w:tab w:val="left" w:pos="539"/>
          <w:tab w:val="left" w:pos="5216"/>
          <w:tab w:val="left" w:pos="6804"/>
          <w:tab w:val="left" w:pos="8448"/>
        </w:tabs>
        <w:spacing w:after="80" w:line="240" w:lineRule="atLeast"/>
        <w:ind w:left="357" w:hanging="357"/>
        <w:jc w:val="both"/>
        <w:rPr>
          <w:rFonts w:ascii="Arial" w:hAnsi="Arial" w:cs="Arial"/>
        </w:rPr>
      </w:pPr>
      <w:r w:rsidRPr="00525D7E">
        <w:rPr>
          <w:rFonts w:ascii="Arial" w:hAnsi="Arial" w:cs="Arial"/>
        </w:rPr>
        <w:t xml:space="preserve">(1981) </w:t>
      </w:r>
      <w:r w:rsidRPr="00525D7E">
        <w:rPr>
          <w:rFonts w:ascii="Arial" w:hAnsi="Arial" w:cs="Arial"/>
          <w:lang w:val="en-GB"/>
        </w:rPr>
        <w:t>Friend JK,</w:t>
      </w:r>
      <w:r w:rsidRPr="00525D7E">
        <w:rPr>
          <w:rFonts w:ascii="Arial" w:hAnsi="Arial" w:cs="Arial"/>
          <w:b/>
          <w:lang w:val="en-GB"/>
        </w:rPr>
        <w:t xml:space="preserve"> </w:t>
      </w:r>
      <w:r w:rsidRPr="00525D7E">
        <w:rPr>
          <w:rFonts w:ascii="Arial" w:hAnsi="Arial" w:cs="Arial"/>
        </w:rPr>
        <w:t xml:space="preserve">Laffin MJ and Norris ME. </w:t>
      </w:r>
      <w:r w:rsidRPr="00525D7E">
        <w:rPr>
          <w:rFonts w:ascii="Arial" w:hAnsi="Arial" w:cs="Arial"/>
          <w:i/>
        </w:rPr>
        <w:t>Competition in Public Policy: the Structure Plan as Arena</w:t>
      </w:r>
      <w:r w:rsidRPr="00525D7E">
        <w:rPr>
          <w:rFonts w:ascii="Arial" w:hAnsi="Arial" w:cs="Arial"/>
        </w:rPr>
        <w:t xml:space="preserve">.  In </w:t>
      </w:r>
      <w:r w:rsidRPr="00525D7E">
        <w:rPr>
          <w:rFonts w:ascii="Arial" w:hAnsi="Arial" w:cs="Arial"/>
          <w:b/>
        </w:rPr>
        <w:t>Public Administration</w:t>
      </w:r>
      <w:r w:rsidRPr="00525D7E">
        <w:rPr>
          <w:rFonts w:ascii="Arial" w:hAnsi="Arial" w:cs="Arial"/>
        </w:rPr>
        <w:t xml:space="preserve">, </w:t>
      </w:r>
      <w:r w:rsidRPr="00525D7E">
        <w:rPr>
          <w:rFonts w:ascii="Arial" w:hAnsi="Arial" w:cs="Arial"/>
          <w:b/>
        </w:rPr>
        <w:t>59</w:t>
      </w:r>
      <w:r w:rsidRPr="00525D7E">
        <w:rPr>
          <w:rFonts w:ascii="Arial" w:hAnsi="Arial" w:cs="Arial"/>
        </w:rPr>
        <w:t>, 441-62.</w:t>
      </w:r>
    </w:p>
    <w:p w:rsidR="002D25A1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B870C9" w:rsidRPr="00525D7E">
        <w:rPr>
          <w:rFonts w:ascii="Arial" w:hAnsi="Arial" w:cs="Arial"/>
          <w:lang w:val="en-GB"/>
        </w:rPr>
        <w:t>(</w:t>
      </w:r>
      <w:r w:rsidR="002D25A1" w:rsidRPr="00525D7E">
        <w:rPr>
          <w:rFonts w:ascii="Arial" w:hAnsi="Arial" w:cs="Arial"/>
          <w:lang w:val="en-GB"/>
        </w:rPr>
        <w:t>1987</w:t>
      </w:r>
      <w:r w:rsidR="00B870C9" w:rsidRPr="00525D7E">
        <w:rPr>
          <w:rFonts w:ascii="Arial" w:hAnsi="Arial" w:cs="Arial"/>
          <w:lang w:val="en-GB"/>
        </w:rPr>
        <w:t>)</w:t>
      </w:r>
      <w:r w:rsidR="00530C92" w:rsidRPr="00525D7E">
        <w:rPr>
          <w:rFonts w:ascii="Arial" w:hAnsi="Arial" w:cs="Arial"/>
          <w:lang w:val="en-GB"/>
        </w:rPr>
        <w:t xml:space="preserve"> Friend</w:t>
      </w:r>
      <w:r w:rsidR="0020110E" w:rsidRPr="00525D7E">
        <w:rPr>
          <w:rFonts w:ascii="Arial" w:hAnsi="Arial" w:cs="Arial"/>
          <w:lang w:val="en-GB"/>
        </w:rPr>
        <w:t xml:space="preserve"> J</w:t>
      </w:r>
      <w:r w:rsidR="00530C92" w:rsidRPr="00525D7E">
        <w:rPr>
          <w:rFonts w:ascii="Arial" w:hAnsi="Arial" w:cs="Arial"/>
          <w:lang w:val="en-GB"/>
        </w:rPr>
        <w:t>K and Hickling</w:t>
      </w:r>
      <w:r w:rsidR="002D25A1" w:rsidRPr="00525D7E">
        <w:rPr>
          <w:rFonts w:ascii="Arial" w:hAnsi="Arial" w:cs="Arial"/>
          <w:lang w:val="en-GB"/>
        </w:rPr>
        <w:t xml:space="preserve"> DA</w:t>
      </w:r>
      <w:r w:rsidR="006637AA" w:rsidRPr="00525D7E">
        <w:rPr>
          <w:rFonts w:ascii="Arial" w:hAnsi="Arial" w:cs="Arial"/>
          <w:lang w:val="en-GB"/>
        </w:rPr>
        <w:t>.</w:t>
      </w:r>
      <w:r w:rsidR="002D25A1" w:rsidRPr="00525D7E">
        <w:rPr>
          <w:rFonts w:ascii="Arial" w:hAnsi="Arial" w:cs="Arial"/>
          <w:b/>
          <w:lang w:val="en-GB"/>
        </w:rPr>
        <w:t xml:space="preserve">  Planning under Pressure: the Strategic Choice Approach</w:t>
      </w:r>
      <w:r w:rsidR="002D25A1" w:rsidRPr="00525D7E">
        <w:rPr>
          <w:rFonts w:ascii="Arial" w:hAnsi="Arial" w:cs="Arial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Oxford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Pergamon.  Japanese translation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Tokyo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Gihodo 1991.  </w:t>
      </w:r>
      <w:r w:rsidR="002D25A1" w:rsidRPr="00525D7E">
        <w:rPr>
          <w:rFonts w:ascii="Arial" w:hAnsi="Arial" w:cs="Arial"/>
          <w:b/>
          <w:lang w:val="en-GB"/>
        </w:rPr>
        <w:t>Second edition</w:t>
      </w:r>
      <w:r w:rsidR="002D25A1" w:rsidRPr="00525D7E">
        <w:rPr>
          <w:rFonts w:ascii="Arial" w:hAnsi="Arial" w:cs="Arial"/>
          <w:lang w:val="en-GB"/>
        </w:rPr>
        <w:t xml:space="preserve"> with additional chapters </w:t>
      </w:r>
      <w:smartTag w:uri="urn:schemas-microsoft-com:office:smarttags" w:element="City">
        <w:smartTag w:uri="urn:schemas-microsoft-com:office:smarttags" w:element="place">
          <w:r w:rsidR="002D25A1" w:rsidRPr="00525D7E">
            <w:rPr>
              <w:rFonts w:ascii="Arial" w:hAnsi="Arial" w:cs="Arial"/>
              <w:lang w:val="en-GB"/>
            </w:rPr>
            <w:t>Oxford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Butterworth-Heinemann 1997.  Spanish translation </w:t>
      </w:r>
      <w:smartTag w:uri="urn:schemas-microsoft-com:office:smarttags" w:element="place">
        <w:smartTag w:uri="urn:schemas-microsoft-com:office:smarttags" w:element="City">
          <w:r w:rsidR="002D25A1" w:rsidRPr="00525D7E">
            <w:rPr>
              <w:rFonts w:ascii="Arial" w:hAnsi="Arial" w:cs="Arial"/>
              <w:lang w:val="en-GB"/>
            </w:rPr>
            <w:t>Caracas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: </w:t>
      </w:r>
      <w:proofErr w:type="gramStart"/>
      <w:r w:rsidR="002D25A1" w:rsidRPr="00525D7E">
        <w:rPr>
          <w:rFonts w:ascii="Arial" w:hAnsi="Arial" w:cs="Arial"/>
          <w:lang w:val="en-GB"/>
        </w:rPr>
        <w:t>Iveplan  2002</w:t>
      </w:r>
      <w:proofErr w:type="gramEnd"/>
      <w:r w:rsidR="002D25A1" w:rsidRPr="00525D7E">
        <w:rPr>
          <w:rFonts w:ascii="Arial" w:hAnsi="Arial" w:cs="Arial"/>
          <w:lang w:val="en-GB"/>
        </w:rPr>
        <w:t xml:space="preserve">.  </w:t>
      </w:r>
      <w:r w:rsidR="002D25A1" w:rsidRPr="00525D7E">
        <w:rPr>
          <w:rFonts w:ascii="Arial" w:hAnsi="Arial" w:cs="Arial"/>
          <w:b/>
          <w:lang w:val="en-GB"/>
        </w:rPr>
        <w:t>Third edition</w:t>
      </w:r>
      <w:r w:rsidR="002D25A1" w:rsidRPr="00525D7E">
        <w:rPr>
          <w:rFonts w:ascii="Arial" w:hAnsi="Arial" w:cs="Arial"/>
          <w:lang w:val="en-GB"/>
        </w:rPr>
        <w:t xml:space="preserve"> with 21 additional invited contribut</w:t>
      </w:r>
      <w:r w:rsidR="00530C92" w:rsidRPr="00525D7E">
        <w:rPr>
          <w:rFonts w:ascii="Arial" w:hAnsi="Arial" w:cs="Arial"/>
          <w:lang w:val="en-GB"/>
        </w:rPr>
        <w:t>i</w:t>
      </w:r>
      <w:r w:rsidR="002D25A1" w:rsidRPr="00525D7E">
        <w:rPr>
          <w:rFonts w:ascii="Arial" w:hAnsi="Arial" w:cs="Arial"/>
          <w:lang w:val="en-GB"/>
        </w:rPr>
        <w:t>o</w:t>
      </w:r>
      <w:r w:rsidR="00530C92" w:rsidRPr="00525D7E">
        <w:rPr>
          <w:rFonts w:ascii="Arial" w:hAnsi="Arial" w:cs="Arial"/>
          <w:lang w:val="en-GB"/>
        </w:rPr>
        <w:t>n</w:t>
      </w:r>
      <w:r w:rsidR="002D25A1" w:rsidRPr="00525D7E">
        <w:rPr>
          <w:rFonts w:ascii="Arial" w:hAnsi="Arial" w:cs="Arial"/>
          <w:lang w:val="en-GB"/>
        </w:rPr>
        <w:t>s</w:t>
      </w:r>
      <w:r w:rsidR="00C97D2B" w:rsidRPr="00525D7E">
        <w:rPr>
          <w:rFonts w:ascii="Arial" w:hAnsi="Arial" w:cs="Arial"/>
          <w:lang w:val="en-GB"/>
        </w:rPr>
        <w:t xml:space="preserve"> from users</w:t>
      </w:r>
      <w:r w:rsidR="002D25A1" w:rsidRPr="00525D7E">
        <w:rPr>
          <w:rFonts w:ascii="Arial" w:hAnsi="Arial" w:cs="Arial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DB5F72">
            <w:rPr>
              <w:rFonts w:ascii="Arial" w:hAnsi="Arial" w:cs="Arial"/>
              <w:lang w:val="en-GB"/>
            </w:rPr>
            <w:t>Oxford</w:t>
          </w:r>
        </w:smartTag>
      </w:smartTag>
      <w:r w:rsidR="00DB5F72">
        <w:rPr>
          <w:rFonts w:ascii="Arial" w:hAnsi="Arial" w:cs="Arial"/>
          <w:lang w:val="en-GB"/>
        </w:rPr>
        <w:t xml:space="preserve">: </w:t>
      </w:r>
      <w:r w:rsidR="002D25A1" w:rsidRPr="00525D7E">
        <w:rPr>
          <w:rFonts w:ascii="Arial" w:hAnsi="Arial" w:cs="Arial"/>
          <w:lang w:val="en-GB"/>
        </w:rPr>
        <w:t>Butterworth-H</w:t>
      </w:r>
      <w:r w:rsidR="00D82F9F" w:rsidRPr="00525D7E">
        <w:rPr>
          <w:rFonts w:ascii="Arial" w:hAnsi="Arial" w:cs="Arial"/>
          <w:lang w:val="en-GB"/>
        </w:rPr>
        <w:t>einemann/Elsevier, 2004</w:t>
      </w:r>
      <w:r w:rsidR="002D25A1" w:rsidRPr="00525D7E">
        <w:rPr>
          <w:rFonts w:ascii="Arial" w:hAnsi="Arial" w:cs="Arial"/>
          <w:lang w:val="en-GB"/>
        </w:rPr>
        <w:t>.</w:t>
      </w:r>
    </w:p>
    <w:p w:rsidR="0012398C" w:rsidRDefault="0012398C" w:rsidP="00DB5F72">
      <w:p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jc w:val="both"/>
        <w:rPr>
          <w:rFonts w:ascii="Arial" w:hAnsi="Arial" w:cs="Arial"/>
          <w:lang w:val="en-GB"/>
        </w:rPr>
      </w:pPr>
    </w:p>
    <w:p w:rsidR="00D52AEF" w:rsidRPr="00525D7E" w:rsidRDefault="00D52AEF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  <w:tab w:val="left" w:pos="5216"/>
          <w:tab w:val="left" w:pos="6804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ab/>
        <w:t xml:space="preserve">(1987) Faludi A.  </w:t>
      </w:r>
      <w:r w:rsidR="009E526C" w:rsidRPr="00525D7E">
        <w:rPr>
          <w:rFonts w:ascii="Arial" w:hAnsi="Arial" w:cs="Arial"/>
          <w:b/>
          <w:lang w:val="en-GB"/>
        </w:rPr>
        <w:t>A Decision-Centred View of Environmental Planning.</w:t>
      </w:r>
      <w:r w:rsidR="009E526C" w:rsidRPr="00525D7E">
        <w:rPr>
          <w:rFonts w:ascii="Arial" w:hAnsi="Arial" w:cs="Arial"/>
          <w:lang w:val="en-GB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9E526C" w:rsidRPr="00525D7E">
            <w:rPr>
              <w:rFonts w:ascii="Arial" w:hAnsi="Arial" w:cs="Arial"/>
              <w:lang w:val="en-GB"/>
            </w:rPr>
            <w:t>Oxford</w:t>
          </w:r>
        </w:smartTag>
      </w:smartTag>
      <w:r w:rsidR="009E526C" w:rsidRPr="00525D7E">
        <w:rPr>
          <w:rFonts w:ascii="Arial" w:hAnsi="Arial" w:cs="Arial"/>
          <w:lang w:val="en-GB"/>
        </w:rPr>
        <w:t xml:space="preserve">: Pergamon.  </w:t>
      </w:r>
      <w:r w:rsidR="009E526C" w:rsidRPr="00525D7E">
        <w:rPr>
          <w:rFonts w:ascii="Arial" w:hAnsi="Arial" w:cs="Arial"/>
          <w:i/>
          <w:lang w:val="en-GB"/>
        </w:rPr>
        <w:t xml:space="preserve">See in particular Chapter 6: </w:t>
      </w:r>
      <w:r w:rsidR="009E526C" w:rsidRPr="009F49C9">
        <w:rPr>
          <w:rFonts w:ascii="Arial" w:hAnsi="Arial" w:cs="Arial"/>
          <w:lang w:val="en-GB"/>
        </w:rPr>
        <w:t xml:space="preserve">The Radical Gentlemen from </w:t>
      </w:r>
      <w:smartTag w:uri="urn:schemas-microsoft-com:office:smarttags" w:element="City">
        <w:smartTag w:uri="urn:schemas-microsoft-com:office:smarttags" w:element="place">
          <w:r w:rsidR="009E526C" w:rsidRPr="009F49C9">
            <w:rPr>
              <w:rFonts w:ascii="Arial" w:hAnsi="Arial" w:cs="Arial"/>
              <w:lang w:val="en-GB"/>
            </w:rPr>
            <w:t>Coventr</w:t>
          </w:r>
          <w:r w:rsidR="00D82F9F" w:rsidRPr="009F49C9">
            <w:rPr>
              <w:rFonts w:ascii="Arial" w:hAnsi="Arial" w:cs="Arial"/>
              <w:lang w:val="en-GB"/>
            </w:rPr>
            <w:t>y</w:t>
          </w:r>
        </w:smartTag>
      </w:smartTag>
      <w:r w:rsidR="00D82F9F" w:rsidRPr="00525D7E">
        <w:rPr>
          <w:rFonts w:ascii="Arial" w:hAnsi="Arial" w:cs="Arial"/>
          <w:lang w:val="en-GB"/>
        </w:rPr>
        <w:t>, 8</w:t>
      </w:r>
      <w:r w:rsidR="009E526C" w:rsidRPr="00525D7E">
        <w:rPr>
          <w:rFonts w:ascii="Arial" w:hAnsi="Arial" w:cs="Arial"/>
          <w:lang w:val="en-GB"/>
        </w:rPr>
        <w:t xml:space="preserve">8-101.  </w:t>
      </w:r>
    </w:p>
    <w:p w:rsidR="006B65CD" w:rsidRPr="00525D7E" w:rsidRDefault="00DB5F72" w:rsidP="00DB5F72">
      <w:pPr>
        <w:numPr>
          <w:ilvl w:val="0"/>
          <w:numId w:val="7"/>
        </w:numPr>
        <w:tabs>
          <w:tab w:val="left" w:pos="539"/>
          <w:tab w:val="num" w:pos="567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="00B9081C" w:rsidRPr="00525D7E">
        <w:rPr>
          <w:rFonts w:ascii="Arial" w:hAnsi="Arial" w:cs="Arial"/>
          <w:lang w:val="en-GB"/>
        </w:rPr>
        <w:t xml:space="preserve">(1988) Friend JK, Norris ME and Stringer J.  </w:t>
      </w:r>
      <w:r w:rsidR="00B9081C" w:rsidRPr="00525D7E">
        <w:rPr>
          <w:rFonts w:ascii="Arial" w:hAnsi="Arial" w:cs="Arial"/>
          <w:i/>
          <w:lang w:val="en-GB"/>
        </w:rPr>
        <w:t>The Institute for Operational Research: an Initiative to Extend the Scope of OR</w:t>
      </w:r>
      <w:r w:rsidR="00B9081C" w:rsidRPr="00525D7E">
        <w:rPr>
          <w:rFonts w:ascii="Arial" w:hAnsi="Arial" w:cs="Arial"/>
          <w:lang w:val="en-GB"/>
        </w:rPr>
        <w:t xml:space="preserve">.  </w:t>
      </w:r>
      <w:proofErr w:type="gramStart"/>
      <w:r w:rsidR="00B9081C" w:rsidRPr="00525D7E">
        <w:rPr>
          <w:rFonts w:ascii="Arial" w:hAnsi="Arial" w:cs="Arial"/>
          <w:lang w:val="en-GB"/>
        </w:rPr>
        <w:t>in</w:t>
      </w:r>
      <w:proofErr w:type="gramEnd"/>
      <w:r w:rsidR="00B9081C" w:rsidRPr="00525D7E">
        <w:rPr>
          <w:rFonts w:ascii="Arial" w:hAnsi="Arial" w:cs="Arial"/>
          <w:lang w:val="en-GB"/>
        </w:rPr>
        <w:t xml:space="preserve"> </w:t>
      </w:r>
      <w:r w:rsidR="00B9081C" w:rsidRPr="00525D7E">
        <w:rPr>
          <w:rFonts w:ascii="Arial" w:hAnsi="Arial" w:cs="Arial"/>
          <w:b/>
          <w:lang w:val="en-GB"/>
        </w:rPr>
        <w:t>J</w:t>
      </w:r>
      <w:r w:rsidR="009E526C" w:rsidRPr="00525D7E">
        <w:rPr>
          <w:rFonts w:ascii="Arial" w:hAnsi="Arial" w:cs="Arial"/>
          <w:b/>
          <w:lang w:val="en-GB"/>
        </w:rPr>
        <w:t xml:space="preserve">ournal of the </w:t>
      </w:r>
      <w:r w:rsidR="00B9081C" w:rsidRPr="00525D7E">
        <w:rPr>
          <w:rFonts w:ascii="Arial" w:hAnsi="Arial" w:cs="Arial"/>
          <w:b/>
          <w:lang w:val="en-GB"/>
        </w:rPr>
        <w:t>O</w:t>
      </w:r>
      <w:r w:rsidR="009E526C" w:rsidRPr="00525D7E">
        <w:rPr>
          <w:rFonts w:ascii="Arial" w:hAnsi="Arial" w:cs="Arial"/>
          <w:b/>
          <w:lang w:val="en-GB"/>
        </w:rPr>
        <w:t xml:space="preserve">perational </w:t>
      </w:r>
      <w:r w:rsidR="00B9081C" w:rsidRPr="00525D7E">
        <w:rPr>
          <w:rFonts w:ascii="Arial" w:hAnsi="Arial" w:cs="Arial"/>
          <w:b/>
          <w:lang w:val="en-GB"/>
        </w:rPr>
        <w:t>R</w:t>
      </w:r>
      <w:r w:rsidR="009E526C" w:rsidRPr="00525D7E">
        <w:rPr>
          <w:rFonts w:ascii="Arial" w:hAnsi="Arial" w:cs="Arial"/>
          <w:b/>
          <w:lang w:val="en-GB"/>
        </w:rPr>
        <w:t xml:space="preserve">esearch </w:t>
      </w:r>
      <w:r w:rsidR="00B9081C" w:rsidRPr="00525D7E">
        <w:rPr>
          <w:rFonts w:ascii="Arial" w:hAnsi="Arial" w:cs="Arial"/>
          <w:b/>
          <w:lang w:val="en-GB"/>
        </w:rPr>
        <w:t>S</w:t>
      </w:r>
      <w:r w:rsidR="009E526C" w:rsidRPr="00525D7E">
        <w:rPr>
          <w:rFonts w:ascii="Arial" w:hAnsi="Arial" w:cs="Arial"/>
          <w:b/>
          <w:lang w:val="en-GB"/>
        </w:rPr>
        <w:t>ociety</w:t>
      </w:r>
      <w:r w:rsidR="00B9081C" w:rsidRPr="00525D7E">
        <w:rPr>
          <w:rFonts w:ascii="Arial" w:hAnsi="Arial" w:cs="Arial"/>
          <w:lang w:val="en-GB"/>
        </w:rPr>
        <w:t>,</w:t>
      </w:r>
      <w:r w:rsidR="00B9081C" w:rsidRPr="00525D7E">
        <w:rPr>
          <w:rFonts w:ascii="Arial" w:hAnsi="Arial" w:cs="Arial"/>
          <w:b/>
          <w:lang w:val="en-GB"/>
        </w:rPr>
        <w:t xml:space="preserve"> 39</w:t>
      </w:r>
      <w:r w:rsidR="00290A62" w:rsidRPr="00525D7E">
        <w:rPr>
          <w:rFonts w:ascii="Arial" w:hAnsi="Arial" w:cs="Arial"/>
          <w:lang w:val="en-GB"/>
        </w:rPr>
        <w:t>, 705-13</w:t>
      </w:r>
      <w:r w:rsidR="00B9081C" w:rsidRPr="00525D7E">
        <w:rPr>
          <w:rFonts w:ascii="Arial" w:hAnsi="Arial" w:cs="Arial"/>
          <w:lang w:val="en-GB"/>
        </w:rPr>
        <w:t>.</w:t>
      </w:r>
    </w:p>
    <w:p w:rsidR="00035FD9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D307DE" w:rsidRPr="00525D7E">
        <w:rPr>
          <w:rFonts w:ascii="Arial" w:hAnsi="Arial" w:cs="Arial"/>
          <w:lang w:val="en-GB"/>
        </w:rPr>
        <w:t>(1989) Friend</w:t>
      </w:r>
      <w:r w:rsidR="006B65CD" w:rsidRPr="00525D7E">
        <w:rPr>
          <w:rFonts w:ascii="Arial" w:hAnsi="Arial" w:cs="Arial"/>
          <w:lang w:val="en-GB"/>
        </w:rPr>
        <w:t xml:space="preserve"> JK. </w:t>
      </w:r>
      <w:r w:rsidR="006B65CD" w:rsidRPr="00525D7E">
        <w:rPr>
          <w:rFonts w:ascii="Arial" w:hAnsi="Arial" w:cs="Arial"/>
          <w:i/>
          <w:lang w:val="en-GB"/>
        </w:rPr>
        <w:t>Planning as Responsible Scheming</w:t>
      </w:r>
      <w:r w:rsidR="006B65CD" w:rsidRPr="00525D7E">
        <w:rPr>
          <w:rFonts w:ascii="Arial" w:hAnsi="Arial" w:cs="Arial"/>
          <w:lang w:val="en-GB"/>
        </w:rPr>
        <w:t xml:space="preserve"> in </w:t>
      </w:r>
      <w:r w:rsidR="006B65CD" w:rsidRPr="00525D7E">
        <w:rPr>
          <w:rFonts w:ascii="Arial" w:hAnsi="Arial" w:cs="Arial"/>
          <w:b/>
          <w:lang w:val="en-GB"/>
        </w:rPr>
        <w:t>Operational Research and the Social Sciences</w:t>
      </w:r>
      <w:r w:rsidR="00D307DE" w:rsidRPr="00525D7E">
        <w:rPr>
          <w:rFonts w:ascii="Arial" w:hAnsi="Arial" w:cs="Arial"/>
          <w:lang w:val="en-GB"/>
        </w:rPr>
        <w:t xml:space="preserve"> ed.</w:t>
      </w:r>
      <w:r w:rsidR="006B65CD" w:rsidRPr="00525D7E">
        <w:rPr>
          <w:rFonts w:ascii="Arial" w:hAnsi="Arial" w:cs="Arial"/>
          <w:lang w:val="en-GB"/>
        </w:rPr>
        <w:t xml:space="preserve"> Jackson</w:t>
      </w:r>
      <w:r w:rsidR="005D774E" w:rsidRPr="00525D7E">
        <w:rPr>
          <w:rFonts w:ascii="Arial" w:hAnsi="Arial" w:cs="Arial"/>
          <w:lang w:val="en-GB"/>
        </w:rPr>
        <w:t xml:space="preserve"> MC,</w:t>
      </w:r>
      <w:r w:rsidR="006B65CD" w:rsidRPr="00525D7E">
        <w:rPr>
          <w:rFonts w:ascii="Arial" w:hAnsi="Arial" w:cs="Arial"/>
          <w:lang w:val="en-GB"/>
        </w:rPr>
        <w:t xml:space="preserve"> Keys</w:t>
      </w:r>
      <w:r w:rsidR="005D774E" w:rsidRPr="00525D7E">
        <w:rPr>
          <w:rFonts w:ascii="Arial" w:hAnsi="Arial" w:cs="Arial"/>
          <w:lang w:val="en-GB"/>
        </w:rPr>
        <w:t xml:space="preserve"> P</w:t>
      </w:r>
      <w:r w:rsidR="006B65CD" w:rsidRPr="00525D7E">
        <w:rPr>
          <w:rFonts w:ascii="Arial" w:hAnsi="Arial" w:cs="Arial"/>
          <w:lang w:val="en-GB"/>
        </w:rPr>
        <w:t xml:space="preserve"> and Cropper</w:t>
      </w:r>
      <w:r w:rsidR="005D774E" w:rsidRPr="00525D7E">
        <w:rPr>
          <w:rFonts w:ascii="Arial" w:hAnsi="Arial" w:cs="Arial"/>
          <w:lang w:val="en-GB"/>
        </w:rPr>
        <w:t xml:space="preserve"> SA.</w:t>
      </w:r>
      <w:r w:rsidR="006B65CD" w:rsidRPr="00525D7E">
        <w:rPr>
          <w:rFonts w:ascii="Arial" w:hAnsi="Arial" w:cs="Arial"/>
          <w:lang w:val="en-GB"/>
        </w:rPr>
        <w:t xml:space="preserve">  </w:t>
      </w:r>
      <w:smartTag w:uri="urn:schemas-microsoft-com:office:smarttags" w:element="State">
        <w:smartTag w:uri="urn:schemas-microsoft-com:office:smarttags" w:element="place">
          <w:r w:rsidR="006B65CD" w:rsidRPr="00525D7E">
            <w:rPr>
              <w:rFonts w:ascii="Arial" w:hAnsi="Arial" w:cs="Arial"/>
              <w:lang w:val="en-GB"/>
            </w:rPr>
            <w:t>New York</w:t>
          </w:r>
        </w:smartTag>
      </w:smartTag>
      <w:r w:rsidR="006B65CD" w:rsidRPr="00525D7E">
        <w:rPr>
          <w:rFonts w:ascii="Arial" w:hAnsi="Arial" w:cs="Arial"/>
          <w:lang w:val="en-GB"/>
        </w:rPr>
        <w:t>: Plenum</w:t>
      </w:r>
      <w:r w:rsidR="00C97D2B" w:rsidRPr="00525D7E">
        <w:rPr>
          <w:rFonts w:ascii="Arial" w:hAnsi="Arial" w:cs="Arial"/>
          <w:lang w:val="en-GB"/>
        </w:rPr>
        <w:t>,</w:t>
      </w:r>
      <w:r w:rsidR="00290A62" w:rsidRPr="00525D7E">
        <w:rPr>
          <w:rFonts w:ascii="Arial" w:hAnsi="Arial" w:cs="Arial"/>
          <w:lang w:val="en-GB"/>
        </w:rPr>
        <w:t xml:space="preserve"> </w:t>
      </w:r>
      <w:r w:rsidR="005D774E" w:rsidRPr="00525D7E">
        <w:rPr>
          <w:rFonts w:ascii="Arial" w:hAnsi="Arial" w:cs="Arial"/>
          <w:lang w:val="en-GB"/>
        </w:rPr>
        <w:t>367-72</w:t>
      </w:r>
    </w:p>
    <w:p w:rsidR="006B65CD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6B65CD" w:rsidRPr="00525D7E">
        <w:rPr>
          <w:rFonts w:ascii="Arial" w:hAnsi="Arial" w:cs="Arial"/>
          <w:lang w:val="en-GB"/>
        </w:rPr>
        <w:t xml:space="preserve">(1990) Friend JK. </w:t>
      </w:r>
      <w:r w:rsidR="006B65CD" w:rsidRPr="00525D7E">
        <w:rPr>
          <w:rFonts w:ascii="Arial" w:hAnsi="Arial" w:cs="Arial"/>
          <w:i/>
          <w:lang w:val="en-GB"/>
        </w:rPr>
        <w:t>Handling Organizational Complexity in Group Decision Support.</w:t>
      </w:r>
      <w:r w:rsidR="006B65CD" w:rsidRPr="00525D7E">
        <w:rPr>
          <w:rFonts w:ascii="Arial" w:hAnsi="Arial" w:cs="Arial"/>
          <w:lang w:val="en-GB"/>
        </w:rPr>
        <w:t xml:space="preserve">  In</w:t>
      </w:r>
      <w:r w:rsidR="006B65CD" w:rsidRPr="00525D7E">
        <w:rPr>
          <w:rFonts w:ascii="Arial" w:hAnsi="Arial" w:cs="Arial"/>
          <w:b/>
          <w:lang w:val="en-GB"/>
        </w:rPr>
        <w:t>: Tackling Strategic Problems: the Role of Group Decision Support</w:t>
      </w:r>
      <w:r w:rsidR="006B65CD" w:rsidRPr="00525D7E">
        <w:rPr>
          <w:rFonts w:ascii="Arial" w:hAnsi="Arial" w:cs="Arial"/>
          <w:lang w:val="en-GB"/>
        </w:rPr>
        <w:t>, ed</w:t>
      </w:r>
      <w:r w:rsidR="00D82F9F" w:rsidRPr="00525D7E">
        <w:rPr>
          <w:rFonts w:ascii="Arial" w:hAnsi="Arial" w:cs="Arial"/>
          <w:lang w:val="en-GB"/>
        </w:rPr>
        <w:t>s</w:t>
      </w:r>
      <w:r w:rsidR="006B65CD" w:rsidRPr="00525D7E">
        <w:rPr>
          <w:rFonts w:ascii="Arial" w:hAnsi="Arial" w:cs="Arial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6B65CD" w:rsidRPr="00525D7E">
            <w:rPr>
              <w:rFonts w:ascii="Arial" w:hAnsi="Arial" w:cs="Arial"/>
              <w:lang w:val="en-GB"/>
            </w:rPr>
            <w:t>Eden</w:t>
          </w:r>
        </w:smartTag>
      </w:smartTag>
      <w:r w:rsidR="005D774E" w:rsidRPr="00525D7E">
        <w:rPr>
          <w:rFonts w:ascii="Arial" w:hAnsi="Arial" w:cs="Arial"/>
          <w:lang w:val="en-GB"/>
        </w:rPr>
        <w:t xml:space="preserve"> C</w:t>
      </w:r>
      <w:r w:rsidR="006B65CD" w:rsidRPr="00525D7E">
        <w:rPr>
          <w:rFonts w:ascii="Arial" w:hAnsi="Arial" w:cs="Arial"/>
          <w:lang w:val="en-GB"/>
        </w:rPr>
        <w:t xml:space="preserve"> and Radford</w:t>
      </w:r>
      <w:r w:rsidR="005D774E" w:rsidRPr="00525D7E">
        <w:rPr>
          <w:rFonts w:ascii="Arial" w:hAnsi="Arial" w:cs="Arial"/>
          <w:lang w:val="en-GB"/>
        </w:rPr>
        <w:t xml:space="preserve"> J</w:t>
      </w:r>
      <w:r w:rsidR="006B65CD" w:rsidRPr="00525D7E">
        <w:rPr>
          <w:rFonts w:ascii="Arial" w:hAnsi="Arial" w:cs="Arial"/>
          <w:lang w:val="en-GB"/>
        </w:rPr>
        <w:t xml:space="preserve">.  </w:t>
      </w:r>
      <w:smartTag w:uri="urn:schemas-microsoft-com:office:smarttags" w:element="City">
        <w:smartTag w:uri="urn:schemas-microsoft-com:office:smarttags" w:element="place">
          <w:r w:rsidR="006B65CD" w:rsidRPr="00525D7E">
            <w:rPr>
              <w:rFonts w:ascii="Arial" w:hAnsi="Arial" w:cs="Arial"/>
              <w:lang w:val="en-GB"/>
            </w:rPr>
            <w:t>London</w:t>
          </w:r>
        </w:smartTag>
      </w:smartTag>
      <w:r w:rsidR="006B65CD" w:rsidRPr="00525D7E">
        <w:rPr>
          <w:rFonts w:ascii="Arial" w:hAnsi="Arial" w:cs="Arial"/>
          <w:lang w:val="en-GB"/>
        </w:rPr>
        <w:t>: Sage</w:t>
      </w:r>
      <w:r w:rsidR="00290A62" w:rsidRPr="00525D7E">
        <w:rPr>
          <w:rFonts w:ascii="Arial" w:hAnsi="Arial" w:cs="Arial"/>
          <w:lang w:val="en-GB"/>
        </w:rPr>
        <w:t>, 18-28</w:t>
      </w:r>
      <w:r w:rsidR="006B65CD" w:rsidRPr="00525D7E">
        <w:rPr>
          <w:rFonts w:ascii="Arial" w:hAnsi="Arial" w:cs="Arial"/>
          <w:lang w:val="en-GB"/>
        </w:rPr>
        <w:t>.</w:t>
      </w:r>
    </w:p>
    <w:p w:rsidR="00FA1720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B870C9" w:rsidRPr="00525D7E">
        <w:rPr>
          <w:rFonts w:ascii="Arial" w:hAnsi="Arial" w:cs="Arial"/>
          <w:lang w:val="en-GB"/>
        </w:rPr>
        <w:t xml:space="preserve">(1993) </w:t>
      </w:r>
      <w:r w:rsidR="0020110E" w:rsidRPr="00525D7E">
        <w:rPr>
          <w:rFonts w:ascii="Arial" w:hAnsi="Arial" w:cs="Arial"/>
          <w:lang w:val="en-GB"/>
        </w:rPr>
        <w:t>Friend J</w:t>
      </w:r>
      <w:r w:rsidR="002027A6" w:rsidRPr="00525D7E">
        <w:rPr>
          <w:rFonts w:ascii="Arial" w:hAnsi="Arial" w:cs="Arial"/>
          <w:lang w:val="en-GB"/>
        </w:rPr>
        <w:t>K</w:t>
      </w:r>
      <w:r w:rsidR="006637AA" w:rsidRPr="00525D7E">
        <w:rPr>
          <w:rFonts w:ascii="Arial" w:hAnsi="Arial" w:cs="Arial"/>
          <w:lang w:val="en-GB"/>
        </w:rPr>
        <w:t>.</w:t>
      </w:r>
      <w:r w:rsidR="002027A6" w:rsidRPr="00525D7E">
        <w:rPr>
          <w:rFonts w:ascii="Arial" w:hAnsi="Arial" w:cs="Arial"/>
          <w:b/>
          <w:lang w:val="en-GB"/>
        </w:rPr>
        <w:t xml:space="preserve"> </w:t>
      </w:r>
      <w:r w:rsidR="00B870C9" w:rsidRPr="00525D7E">
        <w:rPr>
          <w:rFonts w:ascii="Arial" w:hAnsi="Arial" w:cs="Arial"/>
          <w:i/>
          <w:lang w:val="en-GB"/>
        </w:rPr>
        <w:t>Searching for Appropriate Theory and Practice in Multi-Organisational Fields</w:t>
      </w:r>
      <w:r w:rsidR="00B870C9" w:rsidRPr="00525D7E">
        <w:rPr>
          <w:rFonts w:ascii="Arial" w:hAnsi="Arial" w:cs="Arial"/>
          <w:b/>
          <w:lang w:val="en-GB"/>
        </w:rPr>
        <w:t>.</w:t>
      </w:r>
      <w:r w:rsidR="00B870C9" w:rsidRPr="00525D7E">
        <w:rPr>
          <w:rFonts w:ascii="Arial" w:hAnsi="Arial" w:cs="Arial"/>
          <w:lang w:val="en-GB"/>
        </w:rPr>
        <w:t xml:space="preserve">  In </w:t>
      </w:r>
      <w:r w:rsidR="00DB5F72" w:rsidRPr="00525D7E">
        <w:rPr>
          <w:rFonts w:ascii="Arial" w:hAnsi="Arial" w:cs="Arial"/>
          <w:b/>
          <w:lang w:val="en-GB"/>
        </w:rPr>
        <w:t>Journal of the Operational Research Society</w:t>
      </w:r>
      <w:r w:rsidR="00B870C9" w:rsidRPr="00525D7E">
        <w:rPr>
          <w:rFonts w:ascii="Arial" w:hAnsi="Arial" w:cs="Arial"/>
          <w:lang w:val="en-GB"/>
        </w:rPr>
        <w:t>,</w:t>
      </w:r>
      <w:r w:rsidR="00B870C9" w:rsidRPr="00525D7E">
        <w:rPr>
          <w:rFonts w:ascii="Arial" w:hAnsi="Arial" w:cs="Arial"/>
          <w:b/>
          <w:lang w:val="en-GB"/>
        </w:rPr>
        <w:t xml:space="preserve"> 44</w:t>
      </w:r>
      <w:r w:rsidR="00B870C9" w:rsidRPr="00525D7E">
        <w:rPr>
          <w:rFonts w:ascii="Arial" w:hAnsi="Arial" w:cs="Arial"/>
          <w:lang w:val="en-GB"/>
        </w:rPr>
        <w:t>, 585-98.</w:t>
      </w:r>
    </w:p>
    <w:p w:rsidR="00FA1720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FA1720" w:rsidRPr="00525D7E">
        <w:rPr>
          <w:rFonts w:ascii="Arial" w:hAnsi="Arial" w:cs="Arial"/>
          <w:lang w:val="en-GB"/>
        </w:rPr>
        <w:t>(1997)</w:t>
      </w:r>
      <w:r w:rsidR="002D25A1" w:rsidRPr="00525D7E">
        <w:rPr>
          <w:rFonts w:ascii="Arial" w:hAnsi="Arial" w:cs="Arial"/>
          <w:lang w:val="en-GB"/>
        </w:rPr>
        <w:t xml:space="preserve"> </w:t>
      </w:r>
      <w:r w:rsidR="0020110E" w:rsidRPr="00525D7E">
        <w:rPr>
          <w:rFonts w:ascii="Arial" w:hAnsi="Arial" w:cs="Arial"/>
          <w:lang w:val="en-GB"/>
        </w:rPr>
        <w:t>Friend J</w:t>
      </w:r>
      <w:r w:rsidR="002027A6" w:rsidRPr="00525D7E">
        <w:rPr>
          <w:rFonts w:ascii="Arial" w:hAnsi="Arial" w:cs="Arial"/>
          <w:lang w:val="en-GB"/>
        </w:rPr>
        <w:t>K</w:t>
      </w:r>
      <w:r w:rsidR="006637AA" w:rsidRPr="00525D7E">
        <w:rPr>
          <w:rFonts w:ascii="Arial" w:hAnsi="Arial" w:cs="Arial"/>
          <w:lang w:val="en-GB"/>
        </w:rPr>
        <w:t>.</w:t>
      </w:r>
      <w:r w:rsidR="002027A6" w:rsidRPr="00525D7E">
        <w:rPr>
          <w:rFonts w:ascii="Arial" w:hAnsi="Arial" w:cs="Arial"/>
          <w:b/>
          <w:lang w:val="en-GB"/>
        </w:rPr>
        <w:t xml:space="preserve"> </w:t>
      </w:r>
      <w:r w:rsidR="002D25A1" w:rsidRPr="00525D7E">
        <w:rPr>
          <w:rFonts w:ascii="Arial" w:hAnsi="Arial" w:cs="Arial"/>
          <w:i/>
          <w:lang w:val="en-GB"/>
        </w:rPr>
        <w:t>Connective Planning: from Practice to Theory and Back</w:t>
      </w:r>
      <w:r w:rsidR="002D25A1" w:rsidRPr="00525D7E">
        <w:rPr>
          <w:rFonts w:ascii="Arial" w:hAnsi="Arial" w:cs="Arial"/>
          <w:lang w:val="en-GB"/>
        </w:rPr>
        <w:t xml:space="preserve">.  In </w:t>
      </w:r>
      <w:r w:rsidR="002D25A1" w:rsidRPr="00525D7E">
        <w:rPr>
          <w:rFonts w:ascii="Arial" w:hAnsi="Arial" w:cs="Arial"/>
          <w:b/>
          <w:lang w:val="en-GB"/>
        </w:rPr>
        <w:t>The Social Engagement of Social Science.  Volume III: the Socio-Ecological Perspective</w:t>
      </w:r>
      <w:r w:rsidR="00D307DE" w:rsidRPr="00525D7E">
        <w:rPr>
          <w:rFonts w:ascii="Arial" w:hAnsi="Arial" w:cs="Arial"/>
          <w:lang w:val="en-GB"/>
        </w:rPr>
        <w:t>, ed</w:t>
      </w:r>
      <w:r w:rsidR="00D82F9F" w:rsidRPr="00525D7E">
        <w:rPr>
          <w:rFonts w:ascii="Arial" w:hAnsi="Arial" w:cs="Arial"/>
          <w:lang w:val="en-GB"/>
        </w:rPr>
        <w:t>s</w:t>
      </w:r>
      <w:r w:rsidR="00D307DE" w:rsidRPr="00525D7E">
        <w:rPr>
          <w:rFonts w:ascii="Arial" w:hAnsi="Arial" w:cs="Arial"/>
          <w:lang w:val="en-GB"/>
        </w:rPr>
        <w:t>.</w:t>
      </w:r>
      <w:r w:rsidR="002D25A1" w:rsidRPr="00525D7E">
        <w:rPr>
          <w:rFonts w:ascii="Arial" w:hAnsi="Arial" w:cs="Arial"/>
          <w:lang w:val="en-GB"/>
        </w:rPr>
        <w:t xml:space="preserve"> Trist</w:t>
      </w:r>
      <w:r w:rsidR="00D307DE" w:rsidRPr="00525D7E">
        <w:rPr>
          <w:rFonts w:ascii="Arial" w:hAnsi="Arial" w:cs="Arial"/>
          <w:lang w:val="en-GB"/>
        </w:rPr>
        <w:t xml:space="preserve"> EL</w:t>
      </w:r>
      <w:r w:rsidR="002D25A1" w:rsidRPr="00525D7E">
        <w:rPr>
          <w:rFonts w:ascii="Arial" w:hAnsi="Arial" w:cs="Arial"/>
          <w:lang w:val="en-GB"/>
        </w:rPr>
        <w:t>, Emery</w:t>
      </w:r>
      <w:r w:rsidR="00D307DE" w:rsidRPr="00525D7E">
        <w:rPr>
          <w:rFonts w:ascii="Arial" w:hAnsi="Arial" w:cs="Arial"/>
          <w:lang w:val="en-GB"/>
        </w:rPr>
        <w:t xml:space="preserve"> FE</w:t>
      </w:r>
      <w:r w:rsidR="002D25A1" w:rsidRPr="00525D7E">
        <w:rPr>
          <w:rFonts w:ascii="Arial" w:hAnsi="Arial" w:cs="Arial"/>
          <w:lang w:val="en-GB"/>
        </w:rPr>
        <w:t xml:space="preserve"> and </w:t>
      </w:r>
      <w:smartTag w:uri="urn:schemas-microsoft-com:office:smarttags" w:element="City">
        <w:r w:rsidR="002D25A1" w:rsidRPr="00525D7E">
          <w:rPr>
            <w:rFonts w:ascii="Arial" w:hAnsi="Arial" w:cs="Arial"/>
            <w:lang w:val="en-GB"/>
          </w:rPr>
          <w:t>Murray</w:t>
        </w:r>
      </w:smartTag>
      <w:r w:rsidR="00D307DE" w:rsidRPr="00525D7E">
        <w:rPr>
          <w:rFonts w:ascii="Arial" w:hAnsi="Arial" w:cs="Arial"/>
          <w:lang w:val="en-GB"/>
        </w:rPr>
        <w:t xml:space="preserve"> H</w:t>
      </w:r>
      <w:r w:rsidR="002D25A1" w:rsidRPr="00525D7E">
        <w:rPr>
          <w:rFonts w:ascii="Arial" w:hAnsi="Arial" w:cs="Arial"/>
          <w:lang w:val="en-GB"/>
        </w:rPr>
        <w:t xml:space="preserve">. </w:t>
      </w:r>
      <w:smartTag w:uri="urn:schemas-microsoft-com:office:smarttags" w:element="City">
        <w:r w:rsidR="002D25A1" w:rsidRPr="00525D7E">
          <w:rPr>
            <w:rFonts w:ascii="Arial" w:hAnsi="Arial" w:cs="Arial"/>
            <w:lang w:val="en-GB"/>
          </w:rPr>
          <w:t>Philadelphia</w:t>
        </w:r>
      </w:smartTag>
      <w:r w:rsidR="002D25A1" w:rsidRPr="00525D7E">
        <w:rPr>
          <w:rFonts w:ascii="Arial" w:hAnsi="Arial" w:cs="Arial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="002D25A1" w:rsidRPr="00525D7E">
            <w:rPr>
              <w:rFonts w:ascii="Arial" w:hAnsi="Arial" w:cs="Arial"/>
              <w:lang w:val="en-GB"/>
            </w:rPr>
            <w:t>University</w:t>
          </w:r>
        </w:smartTag>
        <w:r w:rsidR="002D25A1" w:rsidRPr="00525D7E">
          <w:rPr>
            <w:rFonts w:ascii="Arial" w:hAnsi="Arial" w:cs="Arial"/>
            <w:lang w:val="en-GB"/>
          </w:rPr>
          <w:t xml:space="preserve"> of </w:t>
        </w:r>
        <w:smartTag w:uri="urn:schemas-microsoft-com:office:smarttags" w:element="PlaceName">
          <w:r w:rsidR="002D25A1" w:rsidRPr="00525D7E">
            <w:rPr>
              <w:rFonts w:ascii="Arial" w:hAnsi="Arial" w:cs="Arial"/>
              <w:lang w:val="en-GB"/>
            </w:rPr>
            <w:t>Pennsylvania</w:t>
          </w:r>
        </w:smartTag>
      </w:smartTag>
      <w:r w:rsidR="002D25A1" w:rsidRPr="00525D7E">
        <w:rPr>
          <w:rFonts w:ascii="Arial" w:hAnsi="Arial" w:cs="Arial"/>
          <w:lang w:val="en-GB"/>
        </w:rPr>
        <w:t xml:space="preserve"> Press</w:t>
      </w:r>
      <w:r w:rsidR="005D774E" w:rsidRPr="00525D7E">
        <w:rPr>
          <w:rFonts w:ascii="Arial" w:hAnsi="Arial" w:cs="Arial"/>
          <w:lang w:val="en-GB"/>
        </w:rPr>
        <w:t>, 439-69</w:t>
      </w:r>
    </w:p>
    <w:p w:rsidR="00FA1720" w:rsidRPr="00525D7E" w:rsidRDefault="00DF6CD6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FA1720" w:rsidRPr="00525D7E">
        <w:rPr>
          <w:rFonts w:ascii="Arial" w:hAnsi="Arial" w:cs="Arial"/>
          <w:lang w:val="en-GB"/>
        </w:rPr>
        <w:t xml:space="preserve">(1998) </w:t>
      </w:r>
      <w:r w:rsidR="002027A6" w:rsidRPr="00525D7E">
        <w:rPr>
          <w:rFonts w:ascii="Arial" w:hAnsi="Arial" w:cs="Arial"/>
          <w:lang w:val="en-GB"/>
        </w:rPr>
        <w:t>Friend JK, Bryant</w:t>
      </w:r>
      <w:r w:rsidR="0020110E" w:rsidRPr="00525D7E">
        <w:rPr>
          <w:rFonts w:ascii="Arial" w:hAnsi="Arial" w:cs="Arial"/>
          <w:lang w:val="en-GB"/>
        </w:rPr>
        <w:t xml:space="preserve"> </w:t>
      </w:r>
      <w:r w:rsidR="002027A6" w:rsidRPr="00525D7E">
        <w:rPr>
          <w:rFonts w:ascii="Arial" w:hAnsi="Arial" w:cs="Arial"/>
          <w:lang w:val="en-GB"/>
        </w:rPr>
        <w:t>DT, Cunningham JB</w:t>
      </w:r>
      <w:r w:rsidR="0020110E" w:rsidRPr="00525D7E">
        <w:rPr>
          <w:rFonts w:ascii="Arial" w:hAnsi="Arial" w:cs="Arial"/>
          <w:lang w:val="en-GB"/>
        </w:rPr>
        <w:t xml:space="preserve"> and Luckman</w:t>
      </w:r>
      <w:r w:rsidR="002027A6" w:rsidRPr="00525D7E">
        <w:rPr>
          <w:rFonts w:ascii="Arial" w:hAnsi="Arial" w:cs="Arial"/>
          <w:lang w:val="en-GB"/>
        </w:rPr>
        <w:t xml:space="preserve"> J.</w:t>
      </w:r>
      <w:r w:rsidR="0020110E" w:rsidRPr="00525D7E">
        <w:rPr>
          <w:rFonts w:ascii="Arial" w:hAnsi="Arial" w:cs="Arial"/>
          <w:lang w:val="en-GB"/>
        </w:rPr>
        <w:t xml:space="preserve"> </w:t>
      </w:r>
      <w:r w:rsidR="002027A6" w:rsidRPr="00525D7E">
        <w:rPr>
          <w:rFonts w:ascii="Arial" w:hAnsi="Arial" w:cs="Arial"/>
          <w:lang w:val="en-GB"/>
        </w:rPr>
        <w:t xml:space="preserve"> </w:t>
      </w:r>
      <w:r w:rsidR="002D25A1" w:rsidRPr="00525D7E">
        <w:rPr>
          <w:rFonts w:ascii="Arial" w:hAnsi="Arial" w:cs="Arial"/>
          <w:i/>
          <w:lang w:val="en-GB"/>
        </w:rPr>
        <w:t>Negotiated Project Engagements: Learning from Experience</w:t>
      </w:r>
      <w:r w:rsidR="002D25A1" w:rsidRPr="00525D7E">
        <w:rPr>
          <w:rFonts w:ascii="Arial" w:hAnsi="Arial" w:cs="Arial"/>
          <w:lang w:val="en-GB"/>
        </w:rPr>
        <w:t xml:space="preserve">. In </w:t>
      </w:r>
      <w:r w:rsidR="002D25A1" w:rsidRPr="00525D7E">
        <w:rPr>
          <w:rFonts w:ascii="Arial" w:hAnsi="Arial" w:cs="Arial"/>
          <w:b/>
          <w:lang w:val="en-GB"/>
        </w:rPr>
        <w:t>Human Relations</w:t>
      </w:r>
      <w:r w:rsidR="002D25A1" w:rsidRPr="00525D7E">
        <w:rPr>
          <w:rFonts w:ascii="Arial" w:hAnsi="Arial" w:cs="Arial"/>
          <w:lang w:val="en-GB"/>
        </w:rPr>
        <w:t xml:space="preserve">, </w:t>
      </w:r>
      <w:r w:rsidR="002D25A1" w:rsidRPr="00525D7E">
        <w:rPr>
          <w:rFonts w:ascii="Arial" w:hAnsi="Arial" w:cs="Arial"/>
          <w:b/>
          <w:lang w:val="en-GB"/>
        </w:rPr>
        <w:t>51</w:t>
      </w:r>
      <w:r w:rsidR="002027A6" w:rsidRPr="00525D7E">
        <w:rPr>
          <w:rFonts w:ascii="Arial" w:hAnsi="Arial" w:cs="Arial"/>
          <w:lang w:val="en-GB"/>
        </w:rPr>
        <w:t xml:space="preserve">, 1509-42. </w:t>
      </w:r>
    </w:p>
    <w:p w:rsidR="009C152C" w:rsidRPr="00525D7E" w:rsidRDefault="00C97D2B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FA1720" w:rsidRPr="00525D7E">
        <w:rPr>
          <w:rFonts w:ascii="Arial" w:hAnsi="Arial" w:cs="Arial"/>
          <w:lang w:val="en-GB"/>
        </w:rPr>
        <w:t xml:space="preserve">(2001) </w:t>
      </w:r>
      <w:r w:rsidR="0020110E" w:rsidRPr="00525D7E">
        <w:rPr>
          <w:rFonts w:ascii="Arial" w:hAnsi="Arial" w:cs="Arial"/>
          <w:lang w:val="en-GB"/>
        </w:rPr>
        <w:t>Friend JK</w:t>
      </w:r>
      <w:r w:rsidR="006637AA" w:rsidRPr="00525D7E">
        <w:rPr>
          <w:rFonts w:ascii="Arial" w:hAnsi="Arial" w:cs="Arial"/>
          <w:lang w:val="en-GB"/>
        </w:rPr>
        <w:t>.</w:t>
      </w:r>
      <w:r w:rsidR="002027A6" w:rsidRPr="00525D7E">
        <w:rPr>
          <w:rFonts w:ascii="Arial" w:hAnsi="Arial" w:cs="Arial"/>
          <w:lang w:val="en-GB"/>
        </w:rPr>
        <w:t xml:space="preserve"> </w:t>
      </w:r>
      <w:r w:rsidR="00FA1720" w:rsidRPr="00525D7E">
        <w:rPr>
          <w:rFonts w:ascii="Arial" w:hAnsi="Arial" w:cs="Arial"/>
          <w:i/>
          <w:lang w:val="en-GB"/>
        </w:rPr>
        <w:t>The Strategic Choice Approach</w:t>
      </w:r>
      <w:r w:rsidR="00FA1720" w:rsidRPr="00525D7E">
        <w:rPr>
          <w:rFonts w:ascii="Arial" w:hAnsi="Arial" w:cs="Arial"/>
          <w:lang w:val="en-GB"/>
        </w:rPr>
        <w:t xml:space="preserve">.  In </w:t>
      </w:r>
      <w:r w:rsidR="00FA1720" w:rsidRPr="00525D7E">
        <w:rPr>
          <w:rFonts w:ascii="Arial" w:hAnsi="Arial" w:cs="Arial"/>
          <w:b/>
          <w:lang w:val="en-GB"/>
        </w:rPr>
        <w:t>Rational Analysis for a Problematic World</w:t>
      </w:r>
      <w:r w:rsidR="00B9081C" w:rsidRPr="00525D7E">
        <w:rPr>
          <w:rFonts w:ascii="Arial" w:hAnsi="Arial" w:cs="Arial"/>
          <w:b/>
          <w:lang w:val="en-GB"/>
        </w:rPr>
        <w:t xml:space="preserve"> Revisited,</w:t>
      </w:r>
      <w:r w:rsidR="00B9081C" w:rsidRPr="00525D7E">
        <w:rPr>
          <w:rFonts w:ascii="Arial" w:hAnsi="Arial" w:cs="Arial"/>
          <w:lang w:val="en-GB"/>
        </w:rPr>
        <w:t xml:space="preserve"> ed. </w:t>
      </w:r>
      <w:r w:rsidR="00FA1720" w:rsidRPr="00525D7E">
        <w:rPr>
          <w:rFonts w:ascii="Arial" w:hAnsi="Arial" w:cs="Arial"/>
          <w:lang w:val="en-GB"/>
        </w:rPr>
        <w:t>Rosenhead</w:t>
      </w:r>
      <w:r w:rsidR="00D82F9F" w:rsidRPr="00525D7E">
        <w:rPr>
          <w:rFonts w:ascii="Arial" w:hAnsi="Arial" w:cs="Arial"/>
          <w:lang w:val="en-GB"/>
        </w:rPr>
        <w:t xml:space="preserve"> JV and Mingers</w:t>
      </w:r>
      <w:r w:rsidR="00B9081C" w:rsidRPr="00525D7E">
        <w:rPr>
          <w:rFonts w:ascii="Arial" w:hAnsi="Arial" w:cs="Arial"/>
          <w:lang w:val="en-GB"/>
        </w:rPr>
        <w:t xml:space="preserve"> J</w:t>
      </w:r>
      <w:r w:rsidR="00FA1720" w:rsidRPr="00525D7E">
        <w:rPr>
          <w:rFonts w:ascii="Arial" w:hAnsi="Arial" w:cs="Arial"/>
          <w:lang w:val="en-GB"/>
        </w:rPr>
        <w:t xml:space="preserve">.  </w:t>
      </w:r>
      <w:smartTag w:uri="urn:schemas-microsoft-com:office:smarttags" w:element="place">
        <w:r w:rsidR="00FA1720" w:rsidRPr="00525D7E">
          <w:rPr>
            <w:rFonts w:ascii="Arial" w:hAnsi="Arial" w:cs="Arial"/>
            <w:lang w:val="en-GB"/>
          </w:rPr>
          <w:t>Chichester</w:t>
        </w:r>
      </w:smartTag>
      <w:r w:rsidR="00FA1720" w:rsidRPr="00525D7E">
        <w:rPr>
          <w:rFonts w:ascii="Arial" w:hAnsi="Arial" w:cs="Arial"/>
          <w:lang w:val="en-GB"/>
        </w:rPr>
        <w:t>: Wiley</w:t>
      </w:r>
      <w:r w:rsidR="00D307DE" w:rsidRPr="00525D7E">
        <w:rPr>
          <w:rFonts w:ascii="Arial" w:hAnsi="Arial" w:cs="Arial"/>
          <w:lang w:val="en-GB"/>
        </w:rPr>
        <w:t>,</w:t>
      </w:r>
      <w:r w:rsidR="005D774E" w:rsidRPr="00525D7E">
        <w:rPr>
          <w:rFonts w:ascii="Arial" w:hAnsi="Arial" w:cs="Arial"/>
          <w:lang w:val="en-GB"/>
        </w:rPr>
        <w:t xml:space="preserve"> 115-49</w:t>
      </w:r>
      <w:r w:rsidR="00FA1720" w:rsidRPr="00525D7E">
        <w:rPr>
          <w:rFonts w:ascii="Arial" w:hAnsi="Arial" w:cs="Arial"/>
          <w:lang w:val="en-GB"/>
        </w:rPr>
        <w:t>.</w:t>
      </w:r>
    </w:p>
    <w:p w:rsidR="00C97D2B" w:rsidRPr="00525D7E" w:rsidRDefault="00C97D2B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(2001) Hickling DA. </w:t>
      </w:r>
      <w:r w:rsidR="00290A62" w:rsidRPr="00525D7E">
        <w:rPr>
          <w:rFonts w:ascii="Arial" w:hAnsi="Arial" w:cs="Arial"/>
          <w:i/>
          <w:lang w:val="en-GB"/>
        </w:rPr>
        <w:t>Gambling with Frozen Fire?</w:t>
      </w:r>
      <w:r w:rsidRPr="00525D7E">
        <w:rPr>
          <w:rFonts w:ascii="Arial" w:hAnsi="Arial" w:cs="Arial"/>
          <w:lang w:val="en-GB"/>
        </w:rPr>
        <w:t xml:space="preserve">  In </w:t>
      </w:r>
      <w:r w:rsidRPr="00525D7E">
        <w:rPr>
          <w:rFonts w:ascii="Arial" w:hAnsi="Arial" w:cs="Arial"/>
          <w:b/>
          <w:lang w:val="en-GB"/>
        </w:rPr>
        <w:t>Rational Analysis for a Problematic World Revisited</w:t>
      </w:r>
      <w:r w:rsidR="00D82F9F" w:rsidRPr="00525D7E">
        <w:rPr>
          <w:rFonts w:ascii="Arial" w:hAnsi="Arial" w:cs="Arial"/>
          <w:lang w:val="en-GB"/>
        </w:rPr>
        <w:t>, ed. Rosenhead, JV and Mingers</w:t>
      </w:r>
      <w:r w:rsidRPr="00525D7E">
        <w:rPr>
          <w:rFonts w:ascii="Arial" w:hAnsi="Arial" w:cs="Arial"/>
          <w:lang w:val="en-GB"/>
        </w:rPr>
        <w:t xml:space="preserve"> J.  </w:t>
      </w:r>
      <w:smartTag w:uri="urn:schemas-microsoft-com:office:smarttags" w:element="place">
        <w:r w:rsidRPr="00525D7E">
          <w:rPr>
            <w:rFonts w:ascii="Arial" w:hAnsi="Arial" w:cs="Arial"/>
            <w:lang w:val="en-GB"/>
          </w:rPr>
          <w:t>Chichester</w:t>
        </w:r>
      </w:smartTag>
      <w:r w:rsidR="00D307DE" w:rsidRPr="00525D7E">
        <w:rPr>
          <w:rFonts w:ascii="Arial" w:hAnsi="Arial" w:cs="Arial"/>
          <w:lang w:val="en-GB"/>
        </w:rPr>
        <w:t>: Wiley,</w:t>
      </w:r>
      <w:r w:rsidR="005D774E" w:rsidRPr="00525D7E">
        <w:rPr>
          <w:rFonts w:ascii="Arial" w:hAnsi="Arial" w:cs="Arial"/>
          <w:lang w:val="en-GB"/>
        </w:rPr>
        <w:t xml:space="preserve"> 151-80.</w:t>
      </w:r>
    </w:p>
    <w:p w:rsidR="00AD3CC2" w:rsidRPr="00525D7E" w:rsidRDefault="005C5DF8" w:rsidP="00DB5F72">
      <w:pPr>
        <w:numPr>
          <w:ilvl w:val="0"/>
          <w:numId w:val="7"/>
        </w:numPr>
        <w:tabs>
          <w:tab w:val="left" w:pos="539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</w:rPr>
      </w:pPr>
      <w:r w:rsidRPr="00525D7E">
        <w:rPr>
          <w:rFonts w:ascii="Arial" w:hAnsi="Arial" w:cs="Arial"/>
          <w:lang w:val="en-GB"/>
        </w:rPr>
        <w:t xml:space="preserve">(2001) </w:t>
      </w:r>
      <w:r w:rsidR="00D307DE" w:rsidRPr="00525D7E">
        <w:rPr>
          <w:rFonts w:ascii="Arial" w:hAnsi="Arial" w:cs="Arial"/>
          <w:lang w:val="en-GB"/>
        </w:rPr>
        <w:t>Friend JK</w:t>
      </w:r>
      <w:r w:rsidR="00D307DE" w:rsidRPr="00525D7E">
        <w:rPr>
          <w:rFonts w:ascii="Arial" w:hAnsi="Arial" w:cs="Arial"/>
          <w:i/>
        </w:rPr>
        <w:t xml:space="preserve">. </w:t>
      </w:r>
      <w:r w:rsidR="00AD3CC2" w:rsidRPr="00525D7E">
        <w:rPr>
          <w:rFonts w:ascii="Arial" w:hAnsi="Arial" w:cs="Arial"/>
          <w:i/>
        </w:rPr>
        <w:t>Engaging with Transient Complexity in Development Projects</w:t>
      </w:r>
      <w:r w:rsidR="00AD3CC2" w:rsidRPr="00525D7E">
        <w:rPr>
          <w:rFonts w:ascii="Arial" w:hAnsi="Arial" w:cs="Arial"/>
        </w:rPr>
        <w:t xml:space="preserve">. In </w:t>
      </w:r>
      <w:r w:rsidR="00AD3CC2" w:rsidRPr="00525D7E">
        <w:rPr>
          <w:rFonts w:ascii="Arial" w:hAnsi="Arial" w:cs="Arial"/>
          <w:b/>
        </w:rPr>
        <w:t>Understanding Complexity</w:t>
      </w:r>
      <w:r w:rsidR="00AD3CC2" w:rsidRPr="00525D7E">
        <w:rPr>
          <w:rFonts w:ascii="Arial" w:hAnsi="Arial" w:cs="Arial"/>
          <w:i/>
        </w:rPr>
        <w:t>.</w:t>
      </w:r>
      <w:r w:rsidR="00AD3CC2" w:rsidRPr="00525D7E">
        <w:rPr>
          <w:rFonts w:ascii="Arial" w:hAnsi="Arial" w:cs="Arial"/>
        </w:rPr>
        <w:t xml:space="preserve"> </w:t>
      </w:r>
      <w:r w:rsidR="00D307DE" w:rsidRPr="00525D7E">
        <w:rPr>
          <w:rFonts w:ascii="Arial" w:hAnsi="Arial" w:cs="Arial"/>
        </w:rPr>
        <w:t>E</w:t>
      </w:r>
      <w:r w:rsidR="00AD3CC2" w:rsidRPr="00525D7E">
        <w:rPr>
          <w:rFonts w:ascii="Arial" w:hAnsi="Arial" w:cs="Arial"/>
        </w:rPr>
        <w:t>ds</w:t>
      </w:r>
      <w:r w:rsidR="00D307DE" w:rsidRPr="00525D7E">
        <w:rPr>
          <w:rFonts w:ascii="Arial" w:hAnsi="Arial" w:cs="Arial"/>
        </w:rPr>
        <w:t>.</w:t>
      </w:r>
      <w:r w:rsidR="00AD3CC2" w:rsidRPr="00525D7E">
        <w:rPr>
          <w:rFonts w:ascii="Arial" w:hAnsi="Arial" w:cs="Arial"/>
          <w:lang w:val="en-GB"/>
        </w:rPr>
        <w:t xml:space="preserve"> Ragsdell</w:t>
      </w:r>
      <w:r w:rsidR="00D307DE" w:rsidRPr="00525D7E">
        <w:rPr>
          <w:rFonts w:ascii="Arial" w:hAnsi="Arial" w:cs="Arial"/>
          <w:lang w:val="en-GB"/>
        </w:rPr>
        <w:t xml:space="preserve"> G and Wilby</w:t>
      </w:r>
      <w:r w:rsidR="00AD3CC2" w:rsidRPr="00525D7E">
        <w:rPr>
          <w:rFonts w:ascii="Arial" w:hAnsi="Arial" w:cs="Arial"/>
          <w:lang w:val="en-GB"/>
        </w:rPr>
        <w:t xml:space="preserve"> J.</w:t>
      </w:r>
      <w:r w:rsidR="00AD3CC2" w:rsidRPr="00525D7E">
        <w:rPr>
          <w:rFonts w:ascii="Arial" w:hAnsi="Arial" w:cs="Arial"/>
          <w:i/>
        </w:rPr>
        <w:t xml:space="preserve"> </w:t>
      </w:r>
      <w:smartTag w:uri="urn:schemas-microsoft-com:office:smarttags" w:element="State">
        <w:smartTag w:uri="urn:schemas-microsoft-com:office:smarttags" w:element="place">
          <w:r w:rsidR="00AD3CC2" w:rsidRPr="00525D7E">
            <w:rPr>
              <w:rFonts w:ascii="Arial" w:hAnsi="Arial" w:cs="Arial"/>
            </w:rPr>
            <w:t>New York</w:t>
          </w:r>
        </w:smartTag>
      </w:smartTag>
      <w:r w:rsidR="00AD3CC2" w:rsidRPr="00525D7E">
        <w:rPr>
          <w:rFonts w:ascii="Arial" w:hAnsi="Arial" w:cs="Arial"/>
        </w:rPr>
        <w:t>: Kluwer/Plenum</w:t>
      </w:r>
      <w:r w:rsidR="005D774E" w:rsidRPr="00525D7E">
        <w:rPr>
          <w:rFonts w:ascii="Arial" w:hAnsi="Arial" w:cs="Arial"/>
        </w:rPr>
        <w:t>.  91-102.</w:t>
      </w:r>
    </w:p>
    <w:p w:rsidR="00FA1720" w:rsidRPr="00525D7E" w:rsidRDefault="00C97D2B" w:rsidP="00DB5F72">
      <w:pPr>
        <w:numPr>
          <w:ilvl w:val="0"/>
          <w:numId w:val="7"/>
        </w:numPr>
        <w:tabs>
          <w:tab w:val="left" w:pos="284"/>
          <w:tab w:val="left" w:pos="539"/>
          <w:tab w:val="num" w:pos="567"/>
          <w:tab w:val="left" w:pos="851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9C152C" w:rsidRPr="00525D7E">
        <w:rPr>
          <w:rFonts w:ascii="Arial" w:hAnsi="Arial" w:cs="Arial"/>
          <w:lang w:val="en-GB"/>
        </w:rPr>
        <w:t xml:space="preserve">(2004)  </w:t>
      </w:r>
      <w:r w:rsidR="0020110E" w:rsidRPr="00525D7E">
        <w:rPr>
          <w:rFonts w:ascii="Arial" w:hAnsi="Arial" w:cs="Arial"/>
          <w:lang w:val="en-GB"/>
        </w:rPr>
        <w:t>Mandelbaum SJ</w:t>
      </w:r>
      <w:r w:rsidR="00B9081C" w:rsidRPr="00525D7E">
        <w:rPr>
          <w:rFonts w:ascii="Arial" w:hAnsi="Arial" w:cs="Arial"/>
          <w:lang w:val="en-GB"/>
        </w:rPr>
        <w:t xml:space="preserve"> (</w:t>
      </w:r>
      <w:proofErr w:type="gramStart"/>
      <w:r w:rsidR="00B9081C" w:rsidRPr="00525D7E">
        <w:rPr>
          <w:rFonts w:ascii="Arial" w:hAnsi="Arial" w:cs="Arial"/>
          <w:lang w:val="en-GB"/>
        </w:rPr>
        <w:t>ed</w:t>
      </w:r>
      <w:proofErr w:type="gramEnd"/>
      <w:r w:rsidR="00B9081C" w:rsidRPr="00525D7E">
        <w:rPr>
          <w:rFonts w:ascii="Arial" w:hAnsi="Arial" w:cs="Arial"/>
          <w:lang w:val="en-GB"/>
        </w:rPr>
        <w:t>.)</w:t>
      </w:r>
      <w:r w:rsidR="0020110E" w:rsidRPr="00525D7E">
        <w:rPr>
          <w:rFonts w:ascii="Arial" w:hAnsi="Arial" w:cs="Arial"/>
          <w:lang w:val="en-GB"/>
        </w:rPr>
        <w:t xml:space="preserve">.  </w:t>
      </w:r>
      <w:r w:rsidR="0020110E" w:rsidRPr="00525D7E">
        <w:rPr>
          <w:rFonts w:ascii="Arial" w:hAnsi="Arial" w:cs="Arial"/>
          <w:i/>
          <w:lang w:val="en-GB"/>
        </w:rPr>
        <w:t>A Symposium on the work of John Friend</w:t>
      </w:r>
      <w:r w:rsidR="005A33DB" w:rsidRPr="00525D7E">
        <w:rPr>
          <w:rFonts w:ascii="Arial" w:hAnsi="Arial" w:cs="Arial"/>
          <w:lang w:val="en-GB"/>
        </w:rPr>
        <w:t>.  Introduction followed by four c</w:t>
      </w:r>
      <w:r w:rsidR="00D307DE" w:rsidRPr="00525D7E">
        <w:rPr>
          <w:rFonts w:ascii="Arial" w:hAnsi="Arial" w:cs="Arial"/>
          <w:lang w:val="en-GB"/>
        </w:rPr>
        <w:t>ontributions from</w:t>
      </w:r>
      <w:r w:rsidR="00D82F9F" w:rsidRPr="00525D7E">
        <w:rPr>
          <w:rFonts w:ascii="Arial" w:hAnsi="Arial" w:cs="Arial"/>
          <w:lang w:val="en-GB"/>
        </w:rPr>
        <w:t xml:space="preserve"> Bryson JB; Ackerman F and Eden C; Burns T; Faludi</w:t>
      </w:r>
      <w:r w:rsidR="0020110E" w:rsidRPr="00525D7E">
        <w:rPr>
          <w:rFonts w:ascii="Arial" w:hAnsi="Arial" w:cs="Arial"/>
          <w:lang w:val="en-GB"/>
        </w:rPr>
        <w:t xml:space="preserve"> A; </w:t>
      </w:r>
      <w:smartTag w:uri="urn:schemas-microsoft-com:office:smarttags" w:element="City">
        <w:smartTag w:uri="urn:schemas-microsoft-com:office:smarttags" w:element="place">
          <w:r w:rsidR="0020110E" w:rsidRPr="00525D7E">
            <w:rPr>
              <w:rFonts w:ascii="Arial" w:hAnsi="Arial" w:cs="Arial"/>
              <w:lang w:val="en-GB"/>
            </w:rPr>
            <w:t>Needham</w:t>
          </w:r>
        </w:smartTag>
      </w:smartTag>
      <w:r w:rsidR="005A33DB" w:rsidRPr="00525D7E">
        <w:rPr>
          <w:rFonts w:ascii="Arial" w:hAnsi="Arial" w:cs="Arial"/>
          <w:lang w:val="en-GB"/>
        </w:rPr>
        <w:t>, B, with</w:t>
      </w:r>
      <w:r w:rsidR="0020110E" w:rsidRPr="00525D7E">
        <w:rPr>
          <w:rFonts w:ascii="Arial" w:hAnsi="Arial" w:cs="Arial"/>
          <w:lang w:val="en-GB"/>
        </w:rPr>
        <w:t xml:space="preserve"> </w:t>
      </w:r>
      <w:r w:rsidR="005A33DB" w:rsidRPr="00525D7E">
        <w:rPr>
          <w:rFonts w:ascii="Arial" w:hAnsi="Arial" w:cs="Arial"/>
          <w:lang w:val="en-GB"/>
        </w:rPr>
        <w:t xml:space="preserve">response by </w:t>
      </w:r>
      <w:r w:rsidR="0020110E" w:rsidRPr="00525D7E">
        <w:rPr>
          <w:rFonts w:ascii="Arial" w:hAnsi="Arial" w:cs="Arial"/>
          <w:lang w:val="en-GB"/>
        </w:rPr>
        <w:t xml:space="preserve">Friend JK.  In </w:t>
      </w:r>
      <w:r w:rsidR="0020110E" w:rsidRPr="00525D7E">
        <w:rPr>
          <w:rFonts w:ascii="Arial" w:hAnsi="Arial" w:cs="Arial"/>
          <w:b/>
          <w:lang w:val="en-GB"/>
        </w:rPr>
        <w:t>Planning Theory</w:t>
      </w:r>
      <w:r w:rsidR="0020110E" w:rsidRPr="00525D7E">
        <w:rPr>
          <w:rFonts w:ascii="Arial" w:hAnsi="Arial" w:cs="Arial"/>
          <w:i/>
          <w:lang w:val="en-GB"/>
        </w:rPr>
        <w:t xml:space="preserve">, </w:t>
      </w:r>
      <w:r w:rsidR="0020110E" w:rsidRPr="00525D7E">
        <w:rPr>
          <w:rFonts w:ascii="Arial" w:hAnsi="Arial" w:cs="Arial"/>
          <w:b/>
          <w:lang w:val="en-GB"/>
        </w:rPr>
        <w:t xml:space="preserve">3:3, </w:t>
      </w:r>
      <w:r w:rsidR="0091718C" w:rsidRPr="00525D7E">
        <w:rPr>
          <w:rFonts w:ascii="Arial" w:hAnsi="Arial" w:cs="Arial"/>
          <w:lang w:val="en-GB"/>
        </w:rPr>
        <w:t>199-262</w:t>
      </w:r>
      <w:r w:rsidR="0091718C" w:rsidRPr="00525D7E">
        <w:rPr>
          <w:rFonts w:ascii="Arial" w:hAnsi="Arial" w:cs="Arial"/>
          <w:b/>
          <w:lang w:val="en-GB"/>
        </w:rPr>
        <w:t>.</w:t>
      </w:r>
      <w:r w:rsidR="00FA1720" w:rsidRPr="00525D7E">
        <w:rPr>
          <w:rFonts w:ascii="Arial" w:hAnsi="Arial" w:cs="Arial"/>
          <w:lang w:val="en-GB"/>
        </w:rPr>
        <w:t xml:space="preserve">   </w:t>
      </w:r>
    </w:p>
    <w:p w:rsidR="0020110E" w:rsidRPr="00525D7E" w:rsidRDefault="00D307DE" w:rsidP="00DB5F72">
      <w:pPr>
        <w:numPr>
          <w:ilvl w:val="0"/>
          <w:numId w:val="7"/>
        </w:numPr>
        <w:tabs>
          <w:tab w:val="left" w:pos="540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>(2004) Friend</w:t>
      </w:r>
      <w:r w:rsidR="006637AA" w:rsidRPr="00525D7E">
        <w:rPr>
          <w:rFonts w:ascii="Arial" w:hAnsi="Arial" w:cs="Arial"/>
          <w:lang w:val="en-GB"/>
        </w:rPr>
        <w:t xml:space="preserve"> JK.</w:t>
      </w:r>
      <w:r w:rsidR="0020110E" w:rsidRPr="00525D7E">
        <w:rPr>
          <w:rFonts w:ascii="Arial" w:hAnsi="Arial" w:cs="Arial"/>
          <w:lang w:val="en-GB"/>
        </w:rPr>
        <w:t xml:space="preserve"> </w:t>
      </w:r>
      <w:r w:rsidR="0020110E" w:rsidRPr="00525D7E">
        <w:rPr>
          <w:rFonts w:ascii="Arial" w:hAnsi="Arial" w:cs="Arial"/>
          <w:i/>
          <w:lang w:val="en-GB"/>
        </w:rPr>
        <w:t>Perspectives of Engagement in Community Operational Research</w:t>
      </w:r>
      <w:r w:rsidR="0020110E" w:rsidRPr="00525D7E">
        <w:rPr>
          <w:rFonts w:ascii="Arial" w:hAnsi="Arial" w:cs="Arial"/>
          <w:lang w:val="en-GB"/>
        </w:rPr>
        <w:t xml:space="preserve">.  In </w:t>
      </w:r>
      <w:r w:rsidR="0020110E" w:rsidRPr="00525D7E">
        <w:rPr>
          <w:rFonts w:ascii="Arial" w:hAnsi="Arial" w:cs="Arial"/>
          <w:b/>
          <w:lang w:val="en-GB"/>
        </w:rPr>
        <w:t>Community Operational Resea</w:t>
      </w:r>
      <w:r w:rsidR="003E5130" w:rsidRPr="00525D7E">
        <w:rPr>
          <w:rFonts w:ascii="Arial" w:hAnsi="Arial" w:cs="Arial"/>
          <w:b/>
          <w:lang w:val="en-GB"/>
        </w:rPr>
        <w:t>r</w:t>
      </w:r>
      <w:r w:rsidR="0020110E" w:rsidRPr="00525D7E">
        <w:rPr>
          <w:rFonts w:ascii="Arial" w:hAnsi="Arial" w:cs="Arial"/>
          <w:b/>
          <w:lang w:val="en-GB"/>
        </w:rPr>
        <w:t>ch.</w:t>
      </w:r>
      <w:r w:rsidR="0020110E" w:rsidRPr="00525D7E">
        <w:rPr>
          <w:rFonts w:ascii="Arial" w:hAnsi="Arial" w:cs="Arial"/>
          <w:lang w:val="en-GB"/>
        </w:rPr>
        <w:t xml:space="preserve"> Eds. Midgley </w:t>
      </w:r>
      <w:r w:rsidR="00B14688" w:rsidRPr="00525D7E">
        <w:rPr>
          <w:rFonts w:ascii="Arial" w:hAnsi="Arial" w:cs="Arial"/>
          <w:lang w:val="en-GB"/>
        </w:rPr>
        <w:t>G</w:t>
      </w:r>
      <w:r w:rsidR="00D82F9F" w:rsidRPr="00525D7E">
        <w:rPr>
          <w:rFonts w:ascii="Arial" w:hAnsi="Arial" w:cs="Arial"/>
          <w:lang w:val="en-GB"/>
        </w:rPr>
        <w:t>R</w:t>
      </w:r>
      <w:r w:rsidR="00B14688" w:rsidRPr="00525D7E">
        <w:rPr>
          <w:rFonts w:ascii="Arial" w:hAnsi="Arial" w:cs="Arial"/>
          <w:lang w:val="en-GB"/>
        </w:rPr>
        <w:t xml:space="preserve"> </w:t>
      </w:r>
      <w:r w:rsidR="0020110E" w:rsidRPr="00525D7E">
        <w:rPr>
          <w:rFonts w:ascii="Arial" w:hAnsi="Arial" w:cs="Arial"/>
          <w:lang w:val="en-GB"/>
        </w:rPr>
        <w:t>and Ochoa-Arias</w:t>
      </w:r>
      <w:r w:rsidR="00B14688" w:rsidRPr="00525D7E">
        <w:rPr>
          <w:rFonts w:ascii="Arial" w:hAnsi="Arial" w:cs="Arial"/>
          <w:lang w:val="en-GB"/>
        </w:rPr>
        <w:t xml:space="preserve"> A</w:t>
      </w:r>
      <w:r w:rsidR="0020110E" w:rsidRPr="00525D7E">
        <w:rPr>
          <w:rFonts w:ascii="Arial" w:hAnsi="Arial" w:cs="Arial"/>
          <w:lang w:val="en-GB"/>
        </w:rPr>
        <w:t xml:space="preserve">.  </w:t>
      </w:r>
      <w:smartTag w:uri="urn:schemas-microsoft-com:office:smarttags" w:element="place">
        <w:smartTag w:uri="urn:schemas-microsoft-com:office:smarttags" w:element="City">
          <w:r w:rsidR="0020110E" w:rsidRPr="00525D7E">
            <w:rPr>
              <w:rFonts w:ascii="Arial" w:hAnsi="Arial" w:cs="Arial"/>
              <w:lang w:val="en-GB"/>
            </w:rPr>
            <w:t>Dordrecht</w:t>
          </w:r>
        </w:smartTag>
      </w:smartTag>
      <w:r w:rsidR="00D82F9F" w:rsidRPr="00525D7E">
        <w:rPr>
          <w:rFonts w:ascii="Arial" w:hAnsi="Arial" w:cs="Arial"/>
          <w:lang w:val="en-GB"/>
        </w:rPr>
        <w:t>: Kluwer</w:t>
      </w:r>
      <w:proofErr w:type="gramStart"/>
      <w:r w:rsidR="00D82F9F" w:rsidRPr="00525D7E">
        <w:rPr>
          <w:rFonts w:ascii="Arial" w:hAnsi="Arial" w:cs="Arial"/>
          <w:lang w:val="en-GB"/>
        </w:rPr>
        <w:t>,</w:t>
      </w:r>
      <w:r w:rsidR="005D774E" w:rsidRPr="00525D7E">
        <w:rPr>
          <w:rFonts w:ascii="Arial" w:hAnsi="Arial" w:cs="Arial"/>
          <w:lang w:val="en-GB"/>
        </w:rPr>
        <w:t xml:space="preserve">  175</w:t>
      </w:r>
      <w:proofErr w:type="gramEnd"/>
      <w:r w:rsidR="005D774E" w:rsidRPr="00525D7E">
        <w:rPr>
          <w:rFonts w:ascii="Arial" w:hAnsi="Arial" w:cs="Arial"/>
          <w:lang w:val="en-GB"/>
        </w:rPr>
        <w:t>-201.</w:t>
      </w:r>
    </w:p>
    <w:p w:rsidR="00FA1720" w:rsidRPr="00525D7E" w:rsidRDefault="0020110E" w:rsidP="00DB5F72">
      <w:pPr>
        <w:numPr>
          <w:ilvl w:val="0"/>
          <w:numId w:val="7"/>
        </w:numPr>
        <w:tabs>
          <w:tab w:val="left" w:pos="539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 </w:t>
      </w:r>
      <w:r w:rsidR="00FA1720" w:rsidRPr="00525D7E">
        <w:rPr>
          <w:rFonts w:ascii="Arial" w:hAnsi="Arial" w:cs="Arial"/>
          <w:lang w:val="en-GB"/>
        </w:rPr>
        <w:t>(</w:t>
      </w:r>
      <w:r w:rsidR="002D25A1" w:rsidRPr="00525D7E">
        <w:rPr>
          <w:rFonts w:ascii="Arial" w:hAnsi="Arial" w:cs="Arial"/>
          <w:lang w:val="en-GB"/>
        </w:rPr>
        <w:t>2006</w:t>
      </w:r>
      <w:r w:rsidR="00FA1720" w:rsidRPr="00525D7E">
        <w:rPr>
          <w:rFonts w:ascii="Arial" w:hAnsi="Arial" w:cs="Arial"/>
          <w:lang w:val="en-GB"/>
        </w:rPr>
        <w:t>)</w:t>
      </w:r>
      <w:r w:rsidR="002D25A1" w:rsidRPr="00525D7E">
        <w:rPr>
          <w:rFonts w:ascii="Arial" w:hAnsi="Arial" w:cs="Arial"/>
          <w:lang w:val="en-GB"/>
        </w:rPr>
        <w:t xml:space="preserve"> </w:t>
      </w:r>
      <w:r w:rsidR="00B14688" w:rsidRPr="00525D7E">
        <w:rPr>
          <w:rFonts w:ascii="Arial" w:hAnsi="Arial" w:cs="Arial"/>
          <w:lang w:val="en-GB"/>
        </w:rPr>
        <w:t>Friend</w:t>
      </w:r>
      <w:r w:rsidR="00D307DE" w:rsidRPr="00525D7E">
        <w:rPr>
          <w:rFonts w:ascii="Arial" w:hAnsi="Arial" w:cs="Arial"/>
          <w:lang w:val="en-GB"/>
        </w:rPr>
        <w:t xml:space="preserve"> </w:t>
      </w:r>
      <w:r w:rsidR="00B14688" w:rsidRPr="00525D7E">
        <w:rPr>
          <w:rFonts w:ascii="Arial" w:hAnsi="Arial" w:cs="Arial"/>
          <w:lang w:val="en-GB"/>
        </w:rPr>
        <w:t>J</w:t>
      </w:r>
      <w:r w:rsidR="002027A6" w:rsidRPr="00525D7E">
        <w:rPr>
          <w:rFonts w:ascii="Arial" w:hAnsi="Arial" w:cs="Arial"/>
          <w:lang w:val="en-GB"/>
        </w:rPr>
        <w:t>K</w:t>
      </w:r>
      <w:r w:rsidR="006637AA" w:rsidRPr="00525D7E">
        <w:rPr>
          <w:rFonts w:ascii="Arial" w:hAnsi="Arial" w:cs="Arial"/>
          <w:lang w:val="en-GB"/>
        </w:rPr>
        <w:t>.</w:t>
      </w:r>
      <w:r w:rsidR="002027A6" w:rsidRPr="00525D7E">
        <w:rPr>
          <w:rFonts w:ascii="Arial" w:hAnsi="Arial" w:cs="Arial"/>
          <w:lang w:val="en-GB"/>
        </w:rPr>
        <w:t xml:space="preserve"> </w:t>
      </w:r>
      <w:r w:rsidR="002D25A1" w:rsidRPr="00525D7E">
        <w:rPr>
          <w:rFonts w:ascii="Arial" w:hAnsi="Arial" w:cs="Arial"/>
          <w:i/>
          <w:lang w:val="en-GB"/>
        </w:rPr>
        <w:t>Partnership meets Politics: Managing within the Maze</w:t>
      </w:r>
      <w:r w:rsidR="002D25A1" w:rsidRPr="00525D7E">
        <w:rPr>
          <w:rFonts w:ascii="Arial" w:hAnsi="Arial" w:cs="Arial"/>
          <w:lang w:val="en-GB"/>
        </w:rPr>
        <w:t xml:space="preserve">.  In </w:t>
      </w:r>
      <w:r w:rsidR="002D25A1" w:rsidRPr="00525D7E">
        <w:rPr>
          <w:rFonts w:ascii="Arial" w:hAnsi="Arial" w:cs="Arial"/>
          <w:b/>
          <w:lang w:val="en-GB"/>
        </w:rPr>
        <w:t>International Journal of Public Sector Management</w:t>
      </w:r>
      <w:r w:rsidR="002D25A1" w:rsidRPr="00525D7E">
        <w:rPr>
          <w:rFonts w:ascii="Arial" w:hAnsi="Arial" w:cs="Arial"/>
          <w:lang w:val="en-GB"/>
        </w:rPr>
        <w:t>, 19: 3, 261-77.</w:t>
      </w:r>
    </w:p>
    <w:p w:rsidR="00B350EF" w:rsidRPr="00525D7E" w:rsidRDefault="00B350EF" w:rsidP="00DB5F72">
      <w:pPr>
        <w:numPr>
          <w:ilvl w:val="0"/>
          <w:numId w:val="7"/>
        </w:numPr>
        <w:tabs>
          <w:tab w:val="left" w:pos="540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(2007) Yewlett CJL.  </w:t>
      </w:r>
      <w:r w:rsidR="005C5DF8" w:rsidRPr="00525D7E">
        <w:rPr>
          <w:rFonts w:ascii="Arial" w:hAnsi="Arial" w:cs="Arial"/>
          <w:i/>
          <w:lang w:val="en-GB"/>
        </w:rPr>
        <w:t>Strategic choice and regional planning</w:t>
      </w:r>
      <w:r w:rsidR="005C5DF8" w:rsidRPr="00525D7E">
        <w:rPr>
          <w:rFonts w:ascii="Arial" w:hAnsi="Arial" w:cs="Arial"/>
          <w:lang w:val="en-GB"/>
        </w:rPr>
        <w:t xml:space="preserve">.  In </w:t>
      </w:r>
      <w:r w:rsidR="005C5DF8" w:rsidRPr="00525D7E">
        <w:rPr>
          <w:rFonts w:ascii="Arial" w:hAnsi="Arial" w:cs="Arial"/>
          <w:b/>
          <w:lang w:val="en-GB"/>
        </w:rPr>
        <w:t xml:space="preserve">Strategic Planning for Regional Development in the </w:t>
      </w:r>
      <w:smartTag w:uri="urn:schemas-microsoft-com:office:smarttags" w:element="country-region">
        <w:smartTag w:uri="urn:schemas-microsoft-com:office:smarttags" w:element="place">
          <w:r w:rsidR="005C5DF8" w:rsidRPr="00525D7E">
            <w:rPr>
              <w:rFonts w:ascii="Arial" w:hAnsi="Arial" w:cs="Arial"/>
              <w:b/>
              <w:lang w:val="en-GB"/>
            </w:rPr>
            <w:t>UK</w:t>
          </w:r>
        </w:smartTag>
      </w:smartTag>
      <w:r w:rsidR="005C5DF8" w:rsidRPr="00525D7E">
        <w:rPr>
          <w:rFonts w:ascii="Arial" w:hAnsi="Arial" w:cs="Arial"/>
          <w:lang w:val="en-GB"/>
        </w:rPr>
        <w:t xml:space="preserve">.  </w:t>
      </w:r>
      <w:r w:rsidR="009E526C" w:rsidRPr="00525D7E">
        <w:rPr>
          <w:rFonts w:ascii="Arial" w:hAnsi="Arial" w:cs="Arial"/>
          <w:lang w:val="en-GB"/>
        </w:rPr>
        <w:t>Eds. Dimitriou H and Thompson R.</w:t>
      </w:r>
      <w:r w:rsidR="005C5DF8" w:rsidRPr="00525D7E">
        <w:rPr>
          <w:rFonts w:ascii="Arial" w:hAnsi="Arial" w:cs="Arial"/>
          <w:lang w:val="en-GB"/>
        </w:rPr>
        <w:t xml:space="preserve">  </w:t>
      </w:r>
      <w:smartTag w:uri="urn:schemas-microsoft-com:office:smarttags" w:element="place">
        <w:smartTag w:uri="urn:schemas-microsoft-com:office:smarttags" w:element="City">
          <w:r w:rsidR="009E526C" w:rsidRPr="00525D7E">
            <w:rPr>
              <w:rFonts w:ascii="Arial" w:hAnsi="Arial" w:cs="Arial"/>
              <w:lang w:val="en-GB"/>
            </w:rPr>
            <w:t>London</w:t>
          </w:r>
        </w:smartTag>
      </w:smartTag>
      <w:proofErr w:type="gramStart"/>
      <w:r w:rsidR="009E526C" w:rsidRPr="00525D7E">
        <w:rPr>
          <w:rFonts w:ascii="Arial" w:hAnsi="Arial" w:cs="Arial"/>
          <w:lang w:val="en-GB"/>
        </w:rPr>
        <w:t>:</w:t>
      </w:r>
      <w:r w:rsidR="005C5DF8" w:rsidRPr="00525D7E">
        <w:rPr>
          <w:rFonts w:ascii="Arial" w:hAnsi="Arial" w:cs="Arial"/>
          <w:lang w:val="en-GB"/>
        </w:rPr>
        <w:t>Routledge</w:t>
      </w:r>
      <w:proofErr w:type="gramEnd"/>
      <w:r w:rsidR="005C5DF8" w:rsidRPr="00525D7E">
        <w:rPr>
          <w:rFonts w:ascii="Arial" w:hAnsi="Arial" w:cs="Arial"/>
          <w:lang w:val="en-GB"/>
        </w:rPr>
        <w:t>.  91-107.</w:t>
      </w:r>
    </w:p>
    <w:p w:rsidR="0095565C" w:rsidRDefault="009C152C" w:rsidP="00DB5F72">
      <w:pPr>
        <w:numPr>
          <w:ilvl w:val="0"/>
          <w:numId w:val="7"/>
        </w:numPr>
        <w:tabs>
          <w:tab w:val="left" w:pos="539"/>
          <w:tab w:val="num" w:pos="567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  <w:lang w:val="en-GB"/>
        </w:rPr>
        <w:t xml:space="preserve">(2010) </w:t>
      </w:r>
      <w:r w:rsidR="006637AA" w:rsidRPr="00525D7E">
        <w:rPr>
          <w:rFonts w:ascii="Arial" w:hAnsi="Arial" w:cs="Arial"/>
          <w:lang w:val="en-GB"/>
        </w:rPr>
        <w:t>Friend JK.</w:t>
      </w:r>
      <w:r w:rsidR="002027A6" w:rsidRPr="00525D7E">
        <w:rPr>
          <w:rFonts w:ascii="Arial" w:hAnsi="Arial" w:cs="Arial"/>
          <w:lang w:val="en-GB"/>
        </w:rPr>
        <w:t xml:space="preserve"> </w:t>
      </w:r>
      <w:r w:rsidR="002D25A1" w:rsidRPr="00525D7E">
        <w:rPr>
          <w:rFonts w:ascii="Arial" w:hAnsi="Arial" w:cs="Arial"/>
          <w:lang w:val="en-GB"/>
        </w:rPr>
        <w:t xml:space="preserve">Let a Hundred Flowers Bloom: the Policy/Variety Dilemma.  In </w:t>
      </w:r>
      <w:r w:rsidR="002D25A1" w:rsidRPr="00525D7E">
        <w:rPr>
          <w:rFonts w:ascii="Arial" w:hAnsi="Arial" w:cs="Arial"/>
          <w:b/>
          <w:lang w:val="en-GB"/>
        </w:rPr>
        <w:t>OR Insight</w:t>
      </w:r>
      <w:r w:rsidR="002D25A1" w:rsidRPr="00525D7E">
        <w:rPr>
          <w:rFonts w:ascii="Arial" w:hAnsi="Arial" w:cs="Arial"/>
          <w:lang w:val="en-GB"/>
        </w:rPr>
        <w:t>, 23: 82-95.</w:t>
      </w:r>
      <w:r w:rsidR="00492E49" w:rsidRPr="00525D7E">
        <w:rPr>
          <w:rFonts w:ascii="Arial" w:hAnsi="Arial" w:cs="Arial"/>
          <w:lang w:val="en-GB"/>
        </w:rPr>
        <w:t xml:space="preserve">  Adapted</w:t>
      </w:r>
      <w:r w:rsidR="00D82F9F" w:rsidRPr="00525D7E">
        <w:rPr>
          <w:rFonts w:ascii="Arial" w:hAnsi="Arial" w:cs="Arial"/>
          <w:lang w:val="en-GB"/>
        </w:rPr>
        <w:t xml:space="preserve"> from an unpublished discussion </w:t>
      </w:r>
      <w:r w:rsidR="00492E49" w:rsidRPr="00525D7E">
        <w:rPr>
          <w:rFonts w:ascii="Arial" w:hAnsi="Arial" w:cs="Arial"/>
          <w:lang w:val="en-GB"/>
        </w:rPr>
        <w:t xml:space="preserve">paper originally presented at an international conference at </w:t>
      </w:r>
      <w:smartTag w:uri="urn:schemas-microsoft-com:office:smarttags" w:element="place">
        <w:smartTag w:uri="urn:schemas-microsoft-com:office:smarttags" w:element="City">
          <w:r w:rsidR="00492E49" w:rsidRPr="00525D7E">
            <w:rPr>
              <w:rFonts w:ascii="Arial" w:hAnsi="Arial" w:cs="Arial"/>
              <w:lang w:val="en-GB"/>
            </w:rPr>
            <w:t>Umeå University</w:t>
          </w:r>
        </w:smartTag>
        <w:r w:rsidR="00492E49" w:rsidRPr="00525D7E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country-region">
          <w:r w:rsidR="00492E49" w:rsidRPr="00525D7E">
            <w:rPr>
              <w:rFonts w:ascii="Arial" w:hAnsi="Arial" w:cs="Arial"/>
              <w:lang w:val="en-GB"/>
            </w:rPr>
            <w:t>Sweden</w:t>
          </w:r>
        </w:smartTag>
      </w:smartTag>
      <w:r w:rsidR="00492E49" w:rsidRPr="00525D7E">
        <w:rPr>
          <w:rFonts w:ascii="Arial" w:hAnsi="Arial" w:cs="Arial"/>
          <w:lang w:val="en-GB"/>
        </w:rPr>
        <w:t xml:space="preserve">, in 1985. </w:t>
      </w:r>
    </w:p>
    <w:p w:rsidR="00825713" w:rsidRPr="00F4456C" w:rsidRDefault="00D82F9F" w:rsidP="00DB5F72">
      <w:pPr>
        <w:numPr>
          <w:ilvl w:val="0"/>
          <w:numId w:val="7"/>
        </w:numPr>
        <w:tabs>
          <w:tab w:val="left" w:pos="539"/>
          <w:tab w:val="num" w:pos="567"/>
          <w:tab w:val="left" w:pos="8448"/>
        </w:tabs>
        <w:spacing w:after="80" w:line="240" w:lineRule="atLeast"/>
        <w:ind w:left="284" w:hanging="284"/>
        <w:jc w:val="both"/>
        <w:rPr>
          <w:rFonts w:ascii="Arial" w:hAnsi="Arial" w:cs="Arial"/>
          <w:lang w:val="en-GB"/>
        </w:rPr>
      </w:pPr>
      <w:r w:rsidRPr="00525D7E">
        <w:rPr>
          <w:rFonts w:ascii="Arial" w:hAnsi="Arial" w:cs="Arial"/>
        </w:rPr>
        <w:t>(2010) Friend</w:t>
      </w:r>
      <w:r w:rsidR="0098072B" w:rsidRPr="00525D7E">
        <w:rPr>
          <w:rFonts w:ascii="Arial" w:hAnsi="Arial" w:cs="Arial"/>
        </w:rPr>
        <w:t xml:space="preserve"> JK. </w:t>
      </w:r>
      <w:r w:rsidR="004A52AA" w:rsidRPr="00525D7E">
        <w:rPr>
          <w:rFonts w:ascii="Arial" w:hAnsi="Arial" w:cs="Arial"/>
          <w:i/>
        </w:rPr>
        <w:t>The Strategic Choice Approach</w:t>
      </w:r>
      <w:r w:rsidR="004A52AA" w:rsidRPr="00525D7E">
        <w:rPr>
          <w:rFonts w:ascii="Arial" w:hAnsi="Arial" w:cs="Arial"/>
          <w:b/>
        </w:rPr>
        <w:t>.</w:t>
      </w:r>
      <w:r w:rsidR="004A52AA" w:rsidRPr="00525D7E">
        <w:rPr>
          <w:rFonts w:ascii="Arial" w:hAnsi="Arial" w:cs="Arial"/>
        </w:rPr>
        <w:t xml:space="preserve">  In </w:t>
      </w:r>
      <w:r w:rsidR="004A52AA" w:rsidRPr="00525D7E">
        <w:rPr>
          <w:rFonts w:ascii="Arial" w:hAnsi="Arial" w:cs="Arial"/>
          <w:b/>
        </w:rPr>
        <w:t>Encyclopedia of Operations Research and Management Science</w:t>
      </w:r>
      <w:r w:rsidR="004A52AA" w:rsidRPr="00525D7E">
        <w:rPr>
          <w:rFonts w:ascii="Arial" w:hAnsi="Arial" w:cs="Arial"/>
          <w:i/>
        </w:rPr>
        <w:t>.</w:t>
      </w:r>
      <w:r w:rsidR="004A52AA" w:rsidRPr="0012682E">
        <w:rPr>
          <w:rFonts w:ascii="Arial Narrow" w:hAnsi="Arial Narrow"/>
          <w:i/>
          <w:sz w:val="21"/>
          <w:szCs w:val="21"/>
        </w:rPr>
        <w:t xml:space="preserve"> </w:t>
      </w:r>
      <w:proofErr w:type="gramStart"/>
      <w:r w:rsidRPr="00DB5F72">
        <w:rPr>
          <w:rFonts w:ascii="Arial" w:hAnsi="Arial" w:cs="Arial"/>
        </w:rPr>
        <w:t>ed</w:t>
      </w:r>
      <w:proofErr w:type="gramEnd"/>
      <w:r w:rsidRPr="00DB5F72">
        <w:rPr>
          <w:rFonts w:ascii="Arial" w:hAnsi="Arial" w:cs="Arial"/>
        </w:rPr>
        <w:t xml:space="preserve">. </w:t>
      </w:r>
      <w:r w:rsidR="004A52AA" w:rsidRPr="00DB5F72">
        <w:rPr>
          <w:rFonts w:ascii="Arial" w:hAnsi="Arial" w:cs="Arial"/>
        </w:rPr>
        <w:t>Cochran</w:t>
      </w:r>
      <w:r w:rsidRPr="00DB5F72">
        <w:rPr>
          <w:rFonts w:ascii="Arial" w:hAnsi="Arial" w:cs="Arial"/>
        </w:rPr>
        <w:t xml:space="preserve"> J</w:t>
      </w:r>
      <w:r w:rsidR="004A52AA" w:rsidRPr="00DB5F72">
        <w:rPr>
          <w:rFonts w:ascii="Arial" w:hAnsi="Arial" w:cs="Arial"/>
        </w:rPr>
        <w:t>.</w:t>
      </w:r>
      <w:r w:rsidRPr="00DB5F72">
        <w:rPr>
          <w:rFonts w:ascii="Arial" w:hAnsi="Arial" w:cs="Arial"/>
        </w:rPr>
        <w:t xml:space="preserve"> </w:t>
      </w:r>
      <w:r w:rsidR="004A52AA" w:rsidRPr="00DB5F72">
        <w:rPr>
          <w:rFonts w:ascii="Arial" w:hAnsi="Arial" w:cs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4A52AA" w:rsidRPr="00DB5F72">
            <w:rPr>
              <w:rFonts w:ascii="Arial" w:hAnsi="Arial" w:cs="Arial"/>
            </w:rPr>
            <w:t>New York</w:t>
          </w:r>
        </w:smartTag>
      </w:smartTag>
      <w:r w:rsidR="006637AA" w:rsidRPr="00DB5F72">
        <w:rPr>
          <w:rFonts w:ascii="Arial" w:hAnsi="Arial" w:cs="Arial"/>
        </w:rPr>
        <w:t>:</w:t>
      </w:r>
      <w:r w:rsidR="004A52AA" w:rsidRPr="00DB5F72">
        <w:rPr>
          <w:rFonts w:ascii="Arial" w:hAnsi="Arial" w:cs="Arial"/>
        </w:rPr>
        <w:t xml:space="preserve"> Wiley.  </w:t>
      </w:r>
      <w:r w:rsidR="0055676A" w:rsidRPr="00DB5F72">
        <w:rPr>
          <w:rFonts w:ascii="Arial" w:hAnsi="Arial" w:cs="Arial"/>
          <w:i/>
        </w:rPr>
        <w:t>Published i</w:t>
      </w:r>
      <w:r w:rsidR="003E5130" w:rsidRPr="00DB5F72">
        <w:rPr>
          <w:rFonts w:ascii="Arial" w:hAnsi="Arial" w:cs="Arial"/>
          <w:i/>
        </w:rPr>
        <w:t xml:space="preserve">n both </w:t>
      </w:r>
      <w:r w:rsidR="001925E4" w:rsidRPr="00DB5F72">
        <w:rPr>
          <w:rFonts w:ascii="Arial" w:hAnsi="Arial" w:cs="Arial"/>
          <w:i/>
        </w:rPr>
        <w:t xml:space="preserve">on-line and </w:t>
      </w:r>
      <w:r w:rsidR="003E5130" w:rsidRPr="00DB5F72">
        <w:rPr>
          <w:rFonts w:ascii="Arial" w:hAnsi="Arial" w:cs="Arial"/>
          <w:i/>
        </w:rPr>
        <w:t>p</w:t>
      </w:r>
      <w:r w:rsidR="006637AA" w:rsidRPr="00DB5F72">
        <w:rPr>
          <w:rFonts w:ascii="Arial" w:hAnsi="Arial" w:cs="Arial"/>
          <w:i/>
        </w:rPr>
        <w:t xml:space="preserve">rint </w:t>
      </w:r>
      <w:r w:rsidR="003E5130" w:rsidRPr="00DB5F72">
        <w:rPr>
          <w:rFonts w:ascii="Arial" w:hAnsi="Arial" w:cs="Arial"/>
          <w:i/>
        </w:rPr>
        <w:t>e</w:t>
      </w:r>
      <w:r w:rsidR="004A52AA" w:rsidRPr="00DB5F72">
        <w:rPr>
          <w:rFonts w:ascii="Arial" w:hAnsi="Arial" w:cs="Arial"/>
          <w:i/>
        </w:rPr>
        <w:t>dition</w:t>
      </w:r>
      <w:r w:rsidR="003E5130" w:rsidRPr="00DB5F72">
        <w:rPr>
          <w:rFonts w:ascii="Arial" w:hAnsi="Arial" w:cs="Arial"/>
          <w:i/>
        </w:rPr>
        <w:t>s</w:t>
      </w:r>
      <w:r w:rsidR="006637AA" w:rsidRPr="00DB5F72">
        <w:rPr>
          <w:rFonts w:ascii="Arial" w:hAnsi="Arial" w:cs="Arial"/>
          <w:i/>
        </w:rPr>
        <w:t>.</w:t>
      </w:r>
    </w:p>
    <w:sectPr w:rsidR="00825713" w:rsidRPr="00F4456C" w:rsidSect="00D23C63">
      <w:type w:val="continuous"/>
      <w:pgSz w:w="11906" w:h="16838" w:code="9"/>
      <w:pgMar w:top="1134" w:right="1133" w:bottom="1134" w:left="1134" w:header="720" w:footer="720" w:gutter="0"/>
      <w:cols w:space="60" w:equalWidth="0">
        <w:col w:w="9639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B3" w:rsidRDefault="00E454B3">
      <w:r>
        <w:separator/>
      </w:r>
    </w:p>
  </w:endnote>
  <w:endnote w:type="continuationSeparator" w:id="0">
    <w:p w:rsidR="00E454B3" w:rsidRDefault="00E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4FF" w:rsidRDefault="00DF54FF" w:rsidP="005E25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54FF" w:rsidRDefault="00DF54FF" w:rsidP="00E23E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4FF" w:rsidRDefault="00DF54FF" w:rsidP="005E25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7E8">
      <w:rPr>
        <w:rStyle w:val="PageNumber"/>
        <w:noProof/>
      </w:rPr>
      <w:t>1</w:t>
    </w:r>
    <w:r>
      <w:rPr>
        <w:rStyle w:val="PageNumber"/>
      </w:rPr>
      <w:fldChar w:fldCharType="end"/>
    </w:r>
  </w:p>
  <w:p w:rsidR="00DF54FF" w:rsidRDefault="00DF54FF" w:rsidP="00E23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B3" w:rsidRDefault="00E454B3">
      <w:r>
        <w:separator/>
      </w:r>
    </w:p>
  </w:footnote>
  <w:footnote w:type="continuationSeparator" w:id="0">
    <w:p w:rsidR="00E454B3" w:rsidRDefault="00E4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4FF" w:rsidRPr="009A476C" w:rsidRDefault="00DF54FF" w:rsidP="005D1A4B">
    <w:pPr>
      <w:pStyle w:val="Header"/>
      <w:jc w:val="right"/>
      <w:rPr>
        <w:rFonts w:ascii="Arial Narrow" w:hAnsi="Arial Narrow" w:cs="Arial"/>
        <w:i/>
        <w:sz w:val="20"/>
        <w:szCs w:val="20"/>
        <w:lang w:val="en-GB"/>
      </w:rPr>
    </w:pPr>
    <w:r w:rsidRPr="009A476C">
      <w:rPr>
        <w:rFonts w:ascii="Arial Narrow" w:hAnsi="Arial Narrow" w:cs="Arial"/>
        <w:sz w:val="20"/>
        <w:szCs w:val="20"/>
        <w:lang w:val="en-GB"/>
      </w:rPr>
      <w:t>Momentum in Soft Operational Research</w:t>
    </w:r>
    <w:r w:rsidRPr="009A476C">
      <w:rPr>
        <w:rFonts w:ascii="Arial Narrow" w:hAnsi="Arial Narrow" w:cs="Arial"/>
        <w:i/>
        <w:sz w:val="20"/>
        <w:szCs w:val="20"/>
        <w:lang w:val="en-GB"/>
      </w:rPr>
      <w:t xml:space="preserve">    IOR2011legacy.doc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86A"/>
    <w:multiLevelType w:val="multilevel"/>
    <w:tmpl w:val="9D52F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735B"/>
    <w:multiLevelType w:val="hybridMultilevel"/>
    <w:tmpl w:val="5F5CA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F6F2F"/>
    <w:multiLevelType w:val="hybridMultilevel"/>
    <w:tmpl w:val="515451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90E28"/>
    <w:multiLevelType w:val="multilevel"/>
    <w:tmpl w:val="6B9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64506"/>
    <w:multiLevelType w:val="hybridMultilevel"/>
    <w:tmpl w:val="7D083C3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09E7EDC"/>
    <w:multiLevelType w:val="hybridMultilevel"/>
    <w:tmpl w:val="27D45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A5B11"/>
    <w:multiLevelType w:val="hybridMultilevel"/>
    <w:tmpl w:val="A6A808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8B4BD0"/>
    <w:multiLevelType w:val="multilevel"/>
    <w:tmpl w:val="56A424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870576"/>
    <w:multiLevelType w:val="hybridMultilevel"/>
    <w:tmpl w:val="BE766712"/>
    <w:lvl w:ilvl="0" w:tplc="7D26A8A2">
      <w:start w:val="201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C9A4810"/>
    <w:multiLevelType w:val="hybridMultilevel"/>
    <w:tmpl w:val="A73E998C"/>
    <w:lvl w:ilvl="0" w:tplc="8376A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A3570"/>
    <w:multiLevelType w:val="hybridMultilevel"/>
    <w:tmpl w:val="B26441C4"/>
    <w:lvl w:ilvl="0" w:tplc="BF967076">
      <w:start w:val="1998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A51964"/>
    <w:multiLevelType w:val="multilevel"/>
    <w:tmpl w:val="783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D2E27"/>
    <w:multiLevelType w:val="hybridMultilevel"/>
    <w:tmpl w:val="DE9480D2"/>
    <w:lvl w:ilvl="0" w:tplc="BF967076">
      <w:start w:val="1998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34583"/>
    <w:multiLevelType w:val="hybridMultilevel"/>
    <w:tmpl w:val="E2081052"/>
    <w:lvl w:ilvl="0" w:tplc="5E122B0C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971CE9"/>
    <w:multiLevelType w:val="hybridMultilevel"/>
    <w:tmpl w:val="BA526B1A"/>
    <w:lvl w:ilvl="0" w:tplc="2A847A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94337"/>
    <w:multiLevelType w:val="hybridMultilevel"/>
    <w:tmpl w:val="1818C9E0"/>
    <w:lvl w:ilvl="0" w:tplc="21728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3438BC"/>
    <w:multiLevelType w:val="hybridMultilevel"/>
    <w:tmpl w:val="310055A2"/>
    <w:lvl w:ilvl="0" w:tplc="8376A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E122B0C">
      <w:start w:val="1"/>
      <w:numFmt w:val="bullet"/>
      <w:lvlText w:val=""/>
      <w:lvlJc w:val="left"/>
      <w:pPr>
        <w:tabs>
          <w:tab w:val="num" w:pos="1307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9F797E"/>
    <w:multiLevelType w:val="multilevel"/>
    <w:tmpl w:val="A0C6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BF4ED9"/>
    <w:multiLevelType w:val="multilevel"/>
    <w:tmpl w:val="73D07E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C94EBE"/>
    <w:multiLevelType w:val="singleLevel"/>
    <w:tmpl w:val="2C16C83E"/>
    <w:lvl w:ilvl="0">
      <w:start w:val="197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>
    <w:nsid w:val="6D1D48FD"/>
    <w:multiLevelType w:val="hybridMultilevel"/>
    <w:tmpl w:val="A0C67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8A3552"/>
    <w:multiLevelType w:val="singleLevel"/>
    <w:tmpl w:val="88BE4A48"/>
    <w:lvl w:ilvl="0">
      <w:start w:val="199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2">
    <w:nsid w:val="71C15AEE"/>
    <w:multiLevelType w:val="hybridMultilevel"/>
    <w:tmpl w:val="F226530C"/>
    <w:lvl w:ilvl="0" w:tplc="5E122B0C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F0C12"/>
    <w:multiLevelType w:val="multilevel"/>
    <w:tmpl w:val="6C347240"/>
    <w:lvl w:ilvl="0">
      <w:start w:val="197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>
      <w:start w:val="80"/>
      <w:numFmt w:val="decimal"/>
      <w:lvlText w:val="%1-%2"/>
      <w:lvlJc w:val="left"/>
      <w:pPr>
        <w:tabs>
          <w:tab w:val="num" w:pos="1785"/>
        </w:tabs>
        <w:ind w:left="1785" w:hanging="82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745"/>
        </w:tabs>
        <w:ind w:left="2745" w:hanging="82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705"/>
        </w:tabs>
        <w:ind w:left="3705" w:hanging="82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4920"/>
        </w:tabs>
        <w:ind w:left="492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880"/>
        </w:tabs>
        <w:ind w:left="58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8160"/>
        </w:tabs>
        <w:ind w:left="816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9480"/>
        </w:tabs>
        <w:ind w:left="9480" w:hanging="1800"/>
      </w:pPr>
      <w:rPr>
        <w:rFonts w:hint="default"/>
        <w:b w:val="0"/>
      </w:rPr>
    </w:lvl>
  </w:abstractNum>
  <w:abstractNum w:abstractNumId="24">
    <w:nsid w:val="7AC409AA"/>
    <w:multiLevelType w:val="singleLevel"/>
    <w:tmpl w:val="D3FCE82C"/>
    <w:lvl w:ilvl="0">
      <w:start w:val="199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4"/>
  </w:num>
  <w:num w:numId="5">
    <w:abstractNumId w:val="21"/>
  </w:num>
  <w:num w:numId="6">
    <w:abstractNumId w:val="13"/>
  </w:num>
  <w:num w:numId="7">
    <w:abstractNumId w:val="16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22"/>
  </w:num>
  <w:num w:numId="13">
    <w:abstractNumId w:val="14"/>
  </w:num>
  <w:num w:numId="14">
    <w:abstractNumId w:val="0"/>
  </w:num>
  <w:num w:numId="15">
    <w:abstractNumId w:val="23"/>
  </w:num>
  <w:num w:numId="16">
    <w:abstractNumId w:val="2"/>
  </w:num>
  <w:num w:numId="17">
    <w:abstractNumId w:val="15"/>
  </w:num>
  <w:num w:numId="18">
    <w:abstractNumId w:val="9"/>
  </w:num>
  <w:num w:numId="19">
    <w:abstractNumId w:val="6"/>
  </w:num>
  <w:num w:numId="20">
    <w:abstractNumId w:val="1"/>
  </w:num>
  <w:num w:numId="21">
    <w:abstractNumId w:val="20"/>
  </w:num>
  <w:num w:numId="22">
    <w:abstractNumId w:val="17"/>
  </w:num>
  <w:num w:numId="23">
    <w:abstractNumId w:val="18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41"/>
    <w:rsid w:val="0001676F"/>
    <w:rsid w:val="00035FD9"/>
    <w:rsid w:val="00062370"/>
    <w:rsid w:val="00075D75"/>
    <w:rsid w:val="000777DF"/>
    <w:rsid w:val="00090DC0"/>
    <w:rsid w:val="00095F55"/>
    <w:rsid w:val="000A02AD"/>
    <w:rsid w:val="000B10A5"/>
    <w:rsid w:val="000B64E7"/>
    <w:rsid w:val="000C3841"/>
    <w:rsid w:val="000E2342"/>
    <w:rsid w:val="0011143D"/>
    <w:rsid w:val="001231C1"/>
    <w:rsid w:val="0012398C"/>
    <w:rsid w:val="0012682E"/>
    <w:rsid w:val="00130655"/>
    <w:rsid w:val="00133212"/>
    <w:rsid w:val="00133668"/>
    <w:rsid w:val="00133BEA"/>
    <w:rsid w:val="00150118"/>
    <w:rsid w:val="00150AB0"/>
    <w:rsid w:val="00157B18"/>
    <w:rsid w:val="001707E8"/>
    <w:rsid w:val="00180934"/>
    <w:rsid w:val="001925E4"/>
    <w:rsid w:val="001963E1"/>
    <w:rsid w:val="001A41F0"/>
    <w:rsid w:val="001D1AD3"/>
    <w:rsid w:val="001E0F8E"/>
    <w:rsid w:val="0020024F"/>
    <w:rsid w:val="0020110E"/>
    <w:rsid w:val="002027A6"/>
    <w:rsid w:val="00212E53"/>
    <w:rsid w:val="00221D31"/>
    <w:rsid w:val="00222795"/>
    <w:rsid w:val="00223AAD"/>
    <w:rsid w:val="00223FB6"/>
    <w:rsid w:val="00265884"/>
    <w:rsid w:val="00272FCA"/>
    <w:rsid w:val="00274652"/>
    <w:rsid w:val="002803CA"/>
    <w:rsid w:val="00290A62"/>
    <w:rsid w:val="0029412E"/>
    <w:rsid w:val="002C193A"/>
    <w:rsid w:val="002D25A1"/>
    <w:rsid w:val="002D3E0F"/>
    <w:rsid w:val="0031774C"/>
    <w:rsid w:val="003205D1"/>
    <w:rsid w:val="00336AE2"/>
    <w:rsid w:val="00336BFE"/>
    <w:rsid w:val="00346EC6"/>
    <w:rsid w:val="00351CEE"/>
    <w:rsid w:val="00355E9F"/>
    <w:rsid w:val="00364E82"/>
    <w:rsid w:val="00365E9B"/>
    <w:rsid w:val="00374AC2"/>
    <w:rsid w:val="003939C2"/>
    <w:rsid w:val="003B00CC"/>
    <w:rsid w:val="003C52C3"/>
    <w:rsid w:val="003C52DA"/>
    <w:rsid w:val="003D0F4B"/>
    <w:rsid w:val="003E5130"/>
    <w:rsid w:val="00407210"/>
    <w:rsid w:val="004074C8"/>
    <w:rsid w:val="00451453"/>
    <w:rsid w:val="00473FF0"/>
    <w:rsid w:val="00492E49"/>
    <w:rsid w:val="004A2AB0"/>
    <w:rsid w:val="004A52AA"/>
    <w:rsid w:val="004B5FE6"/>
    <w:rsid w:val="00520937"/>
    <w:rsid w:val="00525D7E"/>
    <w:rsid w:val="00530C92"/>
    <w:rsid w:val="005437BD"/>
    <w:rsid w:val="00544C87"/>
    <w:rsid w:val="00555A02"/>
    <w:rsid w:val="0055676A"/>
    <w:rsid w:val="00561DC3"/>
    <w:rsid w:val="00575AE3"/>
    <w:rsid w:val="00577D42"/>
    <w:rsid w:val="00580BA9"/>
    <w:rsid w:val="0059744B"/>
    <w:rsid w:val="005A33DB"/>
    <w:rsid w:val="005A793F"/>
    <w:rsid w:val="005C5DF8"/>
    <w:rsid w:val="005C7316"/>
    <w:rsid w:val="005D1A4B"/>
    <w:rsid w:val="005D774E"/>
    <w:rsid w:val="005E25AC"/>
    <w:rsid w:val="005E7AC3"/>
    <w:rsid w:val="00606922"/>
    <w:rsid w:val="0061034E"/>
    <w:rsid w:val="006205BB"/>
    <w:rsid w:val="00634F98"/>
    <w:rsid w:val="00637C18"/>
    <w:rsid w:val="006637AA"/>
    <w:rsid w:val="006720AC"/>
    <w:rsid w:val="00682DF3"/>
    <w:rsid w:val="006B65CD"/>
    <w:rsid w:val="006C00DA"/>
    <w:rsid w:val="00702D33"/>
    <w:rsid w:val="0072479E"/>
    <w:rsid w:val="00726631"/>
    <w:rsid w:val="00733A3D"/>
    <w:rsid w:val="00747FC9"/>
    <w:rsid w:val="007540B5"/>
    <w:rsid w:val="00761DC5"/>
    <w:rsid w:val="00775988"/>
    <w:rsid w:val="00790393"/>
    <w:rsid w:val="00795548"/>
    <w:rsid w:val="007B2D23"/>
    <w:rsid w:val="007C2E9E"/>
    <w:rsid w:val="007E79CA"/>
    <w:rsid w:val="007F4C0D"/>
    <w:rsid w:val="007F71E8"/>
    <w:rsid w:val="008056E0"/>
    <w:rsid w:val="0081222C"/>
    <w:rsid w:val="00814335"/>
    <w:rsid w:val="00825713"/>
    <w:rsid w:val="00825CE8"/>
    <w:rsid w:val="0083429B"/>
    <w:rsid w:val="00862B6B"/>
    <w:rsid w:val="0086671C"/>
    <w:rsid w:val="0087631D"/>
    <w:rsid w:val="00885AAA"/>
    <w:rsid w:val="00895B93"/>
    <w:rsid w:val="008A2589"/>
    <w:rsid w:val="008C4B1F"/>
    <w:rsid w:val="008C7779"/>
    <w:rsid w:val="008D4728"/>
    <w:rsid w:val="008F6785"/>
    <w:rsid w:val="00913C0E"/>
    <w:rsid w:val="0091718C"/>
    <w:rsid w:val="009202F2"/>
    <w:rsid w:val="009204C7"/>
    <w:rsid w:val="00923576"/>
    <w:rsid w:val="00934494"/>
    <w:rsid w:val="0095004B"/>
    <w:rsid w:val="0095565C"/>
    <w:rsid w:val="0098072B"/>
    <w:rsid w:val="009A476C"/>
    <w:rsid w:val="009C152C"/>
    <w:rsid w:val="009E526C"/>
    <w:rsid w:val="009F49C9"/>
    <w:rsid w:val="009F6441"/>
    <w:rsid w:val="00A167CC"/>
    <w:rsid w:val="00A23A84"/>
    <w:rsid w:val="00A27B8F"/>
    <w:rsid w:val="00A37CC6"/>
    <w:rsid w:val="00A42F1C"/>
    <w:rsid w:val="00A53D72"/>
    <w:rsid w:val="00A5424B"/>
    <w:rsid w:val="00A73C2A"/>
    <w:rsid w:val="00A96B64"/>
    <w:rsid w:val="00AC641C"/>
    <w:rsid w:val="00AC6B24"/>
    <w:rsid w:val="00AD3CC2"/>
    <w:rsid w:val="00AF7942"/>
    <w:rsid w:val="00B12566"/>
    <w:rsid w:val="00B13045"/>
    <w:rsid w:val="00B14688"/>
    <w:rsid w:val="00B17441"/>
    <w:rsid w:val="00B350EF"/>
    <w:rsid w:val="00B35B5C"/>
    <w:rsid w:val="00B422F3"/>
    <w:rsid w:val="00B50FC5"/>
    <w:rsid w:val="00B870C9"/>
    <w:rsid w:val="00B9081C"/>
    <w:rsid w:val="00B941CF"/>
    <w:rsid w:val="00BB2802"/>
    <w:rsid w:val="00BB60D5"/>
    <w:rsid w:val="00BD3BEF"/>
    <w:rsid w:val="00BD743C"/>
    <w:rsid w:val="00BE6FD1"/>
    <w:rsid w:val="00C04388"/>
    <w:rsid w:val="00C054A4"/>
    <w:rsid w:val="00C104E6"/>
    <w:rsid w:val="00C146E4"/>
    <w:rsid w:val="00C30554"/>
    <w:rsid w:val="00C45F93"/>
    <w:rsid w:val="00C57188"/>
    <w:rsid w:val="00C657F5"/>
    <w:rsid w:val="00C66251"/>
    <w:rsid w:val="00C749F8"/>
    <w:rsid w:val="00C86E42"/>
    <w:rsid w:val="00C87F0C"/>
    <w:rsid w:val="00C97D2B"/>
    <w:rsid w:val="00C97F77"/>
    <w:rsid w:val="00CE2C4F"/>
    <w:rsid w:val="00CF0C8D"/>
    <w:rsid w:val="00CF4918"/>
    <w:rsid w:val="00CF7CF0"/>
    <w:rsid w:val="00D0557F"/>
    <w:rsid w:val="00D05AF9"/>
    <w:rsid w:val="00D23C63"/>
    <w:rsid w:val="00D307DE"/>
    <w:rsid w:val="00D51318"/>
    <w:rsid w:val="00D52AEF"/>
    <w:rsid w:val="00D60186"/>
    <w:rsid w:val="00D77C44"/>
    <w:rsid w:val="00D82F9F"/>
    <w:rsid w:val="00D95577"/>
    <w:rsid w:val="00DB5F72"/>
    <w:rsid w:val="00DE0CB0"/>
    <w:rsid w:val="00DE2828"/>
    <w:rsid w:val="00DF3DFB"/>
    <w:rsid w:val="00DF54FF"/>
    <w:rsid w:val="00DF6CD6"/>
    <w:rsid w:val="00E02634"/>
    <w:rsid w:val="00E0703F"/>
    <w:rsid w:val="00E12EC4"/>
    <w:rsid w:val="00E23EB5"/>
    <w:rsid w:val="00E36E06"/>
    <w:rsid w:val="00E454B3"/>
    <w:rsid w:val="00E45977"/>
    <w:rsid w:val="00E53BC9"/>
    <w:rsid w:val="00E73417"/>
    <w:rsid w:val="00E77807"/>
    <w:rsid w:val="00EA0AA9"/>
    <w:rsid w:val="00EB7927"/>
    <w:rsid w:val="00EC5005"/>
    <w:rsid w:val="00EF3D36"/>
    <w:rsid w:val="00EF65D0"/>
    <w:rsid w:val="00F06D63"/>
    <w:rsid w:val="00F126CE"/>
    <w:rsid w:val="00F163E8"/>
    <w:rsid w:val="00F30FE5"/>
    <w:rsid w:val="00F4456C"/>
    <w:rsid w:val="00F46985"/>
    <w:rsid w:val="00F566B3"/>
    <w:rsid w:val="00F61CC2"/>
    <w:rsid w:val="00F6390B"/>
    <w:rsid w:val="00F81CAA"/>
    <w:rsid w:val="00F94026"/>
    <w:rsid w:val="00FA083B"/>
    <w:rsid w:val="00FA1720"/>
    <w:rsid w:val="00FA4A76"/>
    <w:rsid w:val="00FA6239"/>
    <w:rsid w:val="00FB601B"/>
    <w:rsid w:val="00FD63BA"/>
    <w:rsid w:val="00FE11EE"/>
    <w:rsid w:val="00FE3471"/>
    <w:rsid w:val="00FE39D1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9F6441"/>
    <w:rPr>
      <w:b/>
      <w:bCs/>
    </w:rPr>
  </w:style>
  <w:style w:type="paragraph" w:styleId="Footer">
    <w:name w:val="footer"/>
    <w:basedOn w:val="Normal"/>
    <w:rsid w:val="00E23E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EB5"/>
  </w:style>
  <w:style w:type="character" w:styleId="Hyperlink">
    <w:name w:val="Hyperlink"/>
    <w:basedOn w:val="DefaultParagraphFont"/>
    <w:rsid w:val="002C193A"/>
    <w:rPr>
      <w:color w:val="0000FF"/>
      <w:u w:val="single"/>
    </w:rPr>
  </w:style>
  <w:style w:type="paragraph" w:styleId="Header">
    <w:name w:val="header"/>
    <w:basedOn w:val="Normal"/>
    <w:rsid w:val="005D1A4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9F6441"/>
    <w:rPr>
      <w:b/>
      <w:bCs/>
    </w:rPr>
  </w:style>
  <w:style w:type="paragraph" w:styleId="Footer">
    <w:name w:val="footer"/>
    <w:basedOn w:val="Normal"/>
    <w:rsid w:val="00E23E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EB5"/>
  </w:style>
  <w:style w:type="character" w:styleId="Hyperlink">
    <w:name w:val="Hyperlink"/>
    <w:basedOn w:val="DefaultParagraphFont"/>
    <w:rsid w:val="002C193A"/>
    <w:rPr>
      <w:color w:val="0000FF"/>
      <w:u w:val="single"/>
    </w:rPr>
  </w:style>
  <w:style w:type="paragraph" w:styleId="Header">
    <w:name w:val="header"/>
    <w:basedOn w:val="Normal"/>
    <w:rsid w:val="005D1A4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radsp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radspan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3263</Words>
  <Characters>18602</Characters>
  <Application>Microsoft Office Word</Application>
  <DocSecurity>4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On the attached note, I have organised this under the following headings:</vt:lpstr>
    </vt:vector>
  </TitlesOfParts>
  <Company>Stradspan</Company>
  <LinksUpToDate>false</LinksUpToDate>
  <CharactersWithSpaces>21822</CharactersWithSpaces>
  <SharedDoc>false</SharedDoc>
  <HLinks>
    <vt:vector size="12" baseType="variant">
      <vt:variant>
        <vt:i4>6160406</vt:i4>
      </vt:variant>
      <vt:variant>
        <vt:i4>3</vt:i4>
      </vt:variant>
      <vt:variant>
        <vt:i4>0</vt:i4>
      </vt:variant>
      <vt:variant>
        <vt:i4>5</vt:i4>
      </vt:variant>
      <vt:variant>
        <vt:lpwstr>http://www.stradspan.com/</vt:lpwstr>
      </vt:variant>
      <vt:variant>
        <vt:lpwstr/>
      </vt:variant>
      <vt:variant>
        <vt:i4>6160406</vt:i4>
      </vt:variant>
      <vt:variant>
        <vt:i4>0</vt:i4>
      </vt:variant>
      <vt:variant>
        <vt:i4>0</vt:i4>
      </vt:variant>
      <vt:variant>
        <vt:i4>5</vt:i4>
      </vt:variant>
      <vt:variant>
        <vt:lpwstr>http://www.stradspan.com/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attached note, I have organised this under the following headings:</dc:title>
  <dc:creator>Friend</dc:creator>
  <cp:lastModifiedBy>cara</cp:lastModifiedBy>
  <cp:revision>2</cp:revision>
  <cp:lastPrinted>2011-07-17T09:45:00Z</cp:lastPrinted>
  <dcterms:created xsi:type="dcterms:W3CDTF">2012-03-15T14:02:00Z</dcterms:created>
  <dcterms:modified xsi:type="dcterms:W3CDTF">2012-03-15T14:02:00Z</dcterms:modified>
</cp:coreProperties>
</file>